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C055" w14:textId="20AD3F1E" w:rsidR="007D1EF9" w:rsidRDefault="007D1EF9" w:rsidP="007829D8">
      <w:pPr>
        <w:shd w:val="clear" w:color="auto" w:fill="FFFFFF"/>
        <w:spacing w:after="150" w:line="330" w:lineRule="atLeast"/>
        <w:rPr>
          <w:rFonts w:eastAsia="Times New Roman" w:cstheme="minorHAnsi"/>
          <w:b/>
          <w:bCs/>
        </w:rPr>
      </w:pPr>
    </w:p>
    <w:p w14:paraId="315B2B41" w14:textId="08A09441" w:rsidR="007D1EF9" w:rsidRPr="007D1EF9" w:rsidRDefault="007D1EF9" w:rsidP="007D1EF9">
      <w:pPr>
        <w:shd w:val="clear" w:color="auto" w:fill="FFFFFF"/>
        <w:spacing w:after="150" w:line="240" w:lineRule="auto"/>
        <w:contextualSpacing/>
        <w:jc w:val="center"/>
        <w:rPr>
          <w:rFonts w:eastAsia="Times New Roman" w:cstheme="minorHAnsi"/>
          <w:b/>
          <w:bCs/>
          <w:sz w:val="28"/>
          <w:szCs w:val="28"/>
        </w:rPr>
      </w:pPr>
      <w:r w:rsidRPr="007D1EF9">
        <w:rPr>
          <w:rFonts w:eastAsia="Times New Roman" w:cstheme="minorHAnsi"/>
          <w:b/>
          <w:bCs/>
          <w:sz w:val="28"/>
          <w:szCs w:val="28"/>
        </w:rPr>
        <w:t>Board Travel Policy</w:t>
      </w:r>
    </w:p>
    <w:p w14:paraId="741212C2" w14:textId="06087C0D" w:rsidR="007829D8" w:rsidRDefault="007829D8" w:rsidP="007D1EF9">
      <w:pPr>
        <w:shd w:val="clear" w:color="auto" w:fill="FFFFFF"/>
        <w:spacing w:after="150" w:line="240" w:lineRule="auto"/>
        <w:contextualSpacing/>
        <w:rPr>
          <w:rFonts w:eastAsia="Times New Roman" w:cstheme="minorHAnsi"/>
        </w:rPr>
      </w:pPr>
      <w:r w:rsidRPr="00D21693">
        <w:rPr>
          <w:rFonts w:eastAsia="Times New Roman" w:cstheme="minorHAnsi"/>
        </w:rPr>
        <w:br/>
        <w:t xml:space="preserve">It is the policy of </w:t>
      </w:r>
      <w:r w:rsidR="006F11D7">
        <w:rPr>
          <w:rFonts w:eastAsia="Times New Roman" w:cstheme="minorHAnsi"/>
        </w:rPr>
        <w:t>NAIFA</w:t>
      </w:r>
      <w:proofErr w:type="gramStart"/>
      <w:r w:rsidR="006F11D7">
        <w:rPr>
          <w:rFonts w:eastAsia="Times New Roman" w:cstheme="minorHAnsi"/>
        </w:rPr>
        <w:t>-</w:t>
      </w:r>
      <w:r w:rsidRPr="006F11D7">
        <w:rPr>
          <w:rFonts w:eastAsia="Times New Roman" w:cstheme="minorHAnsi"/>
          <w:highlight w:val="yellow"/>
        </w:rPr>
        <w:t>[</w:t>
      </w:r>
      <w:proofErr w:type="gramEnd"/>
      <w:r w:rsidR="006F11D7" w:rsidRPr="006F11D7">
        <w:rPr>
          <w:rFonts w:eastAsia="Times New Roman" w:cstheme="minorHAnsi"/>
          <w:highlight w:val="yellow"/>
        </w:rPr>
        <w:t>Insert Chapter</w:t>
      </w:r>
      <w:r w:rsidRPr="006F11D7">
        <w:rPr>
          <w:rFonts w:eastAsia="Times New Roman" w:cstheme="minorHAnsi"/>
          <w:highlight w:val="yellow"/>
        </w:rPr>
        <w:t>]</w:t>
      </w:r>
      <w:r w:rsidRPr="00D21693">
        <w:rPr>
          <w:rFonts w:eastAsia="Times New Roman" w:cstheme="minorHAnsi"/>
        </w:rPr>
        <w:t xml:space="preserve"> to reimburse </w:t>
      </w:r>
      <w:r w:rsidR="00656B79">
        <w:rPr>
          <w:rFonts w:eastAsia="Times New Roman" w:cstheme="minorHAnsi"/>
        </w:rPr>
        <w:t>board members</w:t>
      </w:r>
      <w:r w:rsidRPr="00D21693">
        <w:rPr>
          <w:rFonts w:eastAsia="Times New Roman" w:cstheme="minorHAnsi"/>
        </w:rPr>
        <w:t xml:space="preserve"> for reasonable and necessary expenses incurred during approved </w:t>
      </w:r>
      <w:r w:rsidR="00526EF0">
        <w:rPr>
          <w:rFonts w:eastAsia="Times New Roman" w:cstheme="minorHAnsi"/>
        </w:rPr>
        <w:t>Chapter</w:t>
      </w:r>
      <w:r w:rsidRPr="00D21693">
        <w:rPr>
          <w:rFonts w:eastAsia="Times New Roman" w:cstheme="minorHAnsi"/>
        </w:rPr>
        <w:t>-related travel.</w:t>
      </w:r>
    </w:p>
    <w:p w14:paraId="3C64A85E" w14:textId="77777777" w:rsidR="00746BC1" w:rsidRPr="00D21693" w:rsidRDefault="00746BC1" w:rsidP="007D1EF9">
      <w:pPr>
        <w:shd w:val="clear" w:color="auto" w:fill="FFFFFF"/>
        <w:spacing w:after="150" w:line="240" w:lineRule="auto"/>
        <w:contextualSpacing/>
        <w:rPr>
          <w:rFonts w:eastAsia="Times New Roman" w:cstheme="minorHAnsi"/>
        </w:rPr>
      </w:pPr>
    </w:p>
    <w:p w14:paraId="7466988E" w14:textId="122A1AAC" w:rsidR="007829D8" w:rsidRDefault="00656B79" w:rsidP="007D1EF9">
      <w:pPr>
        <w:shd w:val="clear" w:color="auto" w:fill="FFFFFF"/>
        <w:spacing w:after="150" w:line="240" w:lineRule="auto"/>
        <w:contextualSpacing/>
        <w:rPr>
          <w:rFonts w:eastAsia="Times New Roman" w:cstheme="minorHAnsi"/>
        </w:rPr>
      </w:pPr>
      <w:r>
        <w:rPr>
          <w:rFonts w:eastAsia="Times New Roman" w:cstheme="minorHAnsi"/>
        </w:rPr>
        <w:t>Board members</w:t>
      </w:r>
      <w:r w:rsidR="007829D8" w:rsidRPr="00D21693">
        <w:rPr>
          <w:rFonts w:eastAsia="Times New Roman" w:cstheme="minorHAnsi"/>
        </w:rPr>
        <w:t xml:space="preserve"> seeking reimbursement should incur the lowest reasonable travel expenses and exercise care to avoid impropriety or the appearance of impropriety. Reimbursement is allowed only when reimbursement has not been, and will not be, received from other sources. If a circumstance arises that is not specifically covered in this travel policy, then the most conservative course of action should be taken.</w:t>
      </w:r>
    </w:p>
    <w:p w14:paraId="32B49AF4" w14:textId="77777777" w:rsidR="00BD0CDA" w:rsidRDefault="00BD0CDA" w:rsidP="007D1EF9">
      <w:pPr>
        <w:shd w:val="clear" w:color="auto" w:fill="FFFFFF"/>
        <w:spacing w:after="150" w:line="240" w:lineRule="auto"/>
        <w:contextualSpacing/>
        <w:rPr>
          <w:rFonts w:eastAsia="Times New Roman" w:cstheme="minorHAnsi"/>
          <w:b/>
          <w:bCs/>
        </w:rPr>
      </w:pPr>
    </w:p>
    <w:p w14:paraId="16C34795" w14:textId="4FE4CB5B" w:rsidR="007829D8" w:rsidRDefault="007829D8" w:rsidP="007D1EF9">
      <w:pPr>
        <w:shd w:val="clear" w:color="auto" w:fill="FFFFFF"/>
        <w:spacing w:after="150" w:line="240" w:lineRule="auto"/>
        <w:contextualSpacing/>
        <w:rPr>
          <w:rFonts w:eastAsia="Times New Roman" w:cstheme="minorHAnsi"/>
        </w:rPr>
      </w:pPr>
      <w:r w:rsidRPr="00D21693">
        <w:rPr>
          <w:rFonts w:eastAsia="Times New Roman" w:cstheme="minorHAnsi"/>
          <w:b/>
          <w:bCs/>
        </w:rPr>
        <w:t xml:space="preserve">Authorization and </w:t>
      </w:r>
      <w:r w:rsidR="008351C6">
        <w:rPr>
          <w:rFonts w:eastAsia="Times New Roman" w:cstheme="minorHAnsi"/>
          <w:b/>
          <w:bCs/>
        </w:rPr>
        <w:t>R</w:t>
      </w:r>
      <w:r w:rsidRPr="00D21693">
        <w:rPr>
          <w:rFonts w:eastAsia="Times New Roman" w:cstheme="minorHAnsi"/>
          <w:b/>
          <w:bCs/>
        </w:rPr>
        <w:t>esponsibility</w:t>
      </w:r>
      <w:r w:rsidRPr="00D21693">
        <w:rPr>
          <w:rFonts w:eastAsia="Times New Roman" w:cstheme="minorHAnsi"/>
        </w:rPr>
        <w:br/>
      </w:r>
      <w:r w:rsidR="008351C6">
        <w:rPr>
          <w:rFonts w:eastAsia="Times New Roman" w:cstheme="minorHAnsi"/>
        </w:rPr>
        <w:t>Board</w:t>
      </w:r>
      <w:r w:rsidRPr="00D21693">
        <w:rPr>
          <w:rFonts w:eastAsia="Times New Roman" w:cstheme="minorHAnsi"/>
        </w:rPr>
        <w:t xml:space="preserve"> travel must be authorized. Travelers should verify that planned travel is eligible for reimbursement before making travel arrangements. Within 30 days of completion of a trip, the traveler must submit a travel reimbursement form and supporting documentation to obtain reimbursement of expenses.</w:t>
      </w:r>
    </w:p>
    <w:p w14:paraId="373769EC" w14:textId="77777777" w:rsidR="00746BC1" w:rsidRPr="00D21693" w:rsidRDefault="00746BC1" w:rsidP="007D1EF9">
      <w:pPr>
        <w:shd w:val="clear" w:color="auto" w:fill="FFFFFF"/>
        <w:spacing w:after="150" w:line="240" w:lineRule="auto"/>
        <w:contextualSpacing/>
        <w:rPr>
          <w:rFonts w:eastAsia="Times New Roman" w:cstheme="minorHAnsi"/>
        </w:rPr>
      </w:pPr>
    </w:p>
    <w:p w14:paraId="5C9DDFB7" w14:textId="54213808" w:rsidR="007829D8" w:rsidRDefault="007829D8" w:rsidP="007D1EF9">
      <w:pPr>
        <w:shd w:val="clear" w:color="auto" w:fill="FFFFFF"/>
        <w:spacing w:after="150" w:line="240" w:lineRule="auto"/>
        <w:contextualSpacing/>
        <w:rPr>
          <w:rFonts w:eastAsia="Times New Roman" w:cstheme="minorHAnsi"/>
        </w:rPr>
      </w:pPr>
      <w:r w:rsidRPr="00D21693">
        <w:rPr>
          <w:rFonts w:eastAsia="Times New Roman" w:cstheme="minorHAnsi"/>
        </w:rPr>
        <w:t xml:space="preserve">An individual may not approve his or her own travel or reimbursement. The travel reimbursement form must be signed by the </w:t>
      </w:r>
      <w:r w:rsidR="0045222B">
        <w:rPr>
          <w:rFonts w:eastAsia="Times New Roman" w:cstheme="minorHAnsi"/>
        </w:rPr>
        <w:t>E</w:t>
      </w:r>
      <w:r w:rsidRPr="00D21693">
        <w:rPr>
          <w:rFonts w:eastAsia="Times New Roman" w:cstheme="minorHAnsi"/>
        </w:rPr>
        <w:t xml:space="preserve">xecutive </w:t>
      </w:r>
      <w:r w:rsidR="0045222B">
        <w:rPr>
          <w:rFonts w:eastAsia="Times New Roman" w:cstheme="minorHAnsi"/>
        </w:rPr>
        <w:t>D</w:t>
      </w:r>
      <w:r w:rsidRPr="00D21693">
        <w:rPr>
          <w:rFonts w:eastAsia="Times New Roman" w:cstheme="minorHAnsi"/>
        </w:rPr>
        <w:t xml:space="preserve">irector or the </w:t>
      </w:r>
      <w:r w:rsidR="0045222B">
        <w:rPr>
          <w:rFonts w:eastAsia="Times New Roman" w:cstheme="minorHAnsi"/>
        </w:rPr>
        <w:t>Chapter Treasurer</w:t>
      </w:r>
      <w:r w:rsidR="00B330B1">
        <w:rPr>
          <w:rFonts w:eastAsia="Times New Roman" w:cstheme="minorHAnsi"/>
        </w:rPr>
        <w:t>.</w:t>
      </w:r>
    </w:p>
    <w:p w14:paraId="3FE5DB27" w14:textId="77777777" w:rsidR="00746BC1" w:rsidRPr="00D21693" w:rsidRDefault="00746BC1" w:rsidP="007D1EF9">
      <w:pPr>
        <w:shd w:val="clear" w:color="auto" w:fill="FFFFFF"/>
        <w:spacing w:after="150" w:line="240" w:lineRule="auto"/>
        <w:contextualSpacing/>
        <w:rPr>
          <w:rFonts w:eastAsia="Times New Roman" w:cstheme="minorHAnsi"/>
        </w:rPr>
      </w:pPr>
    </w:p>
    <w:p w14:paraId="1D02BA71" w14:textId="77777777" w:rsidR="007829D8" w:rsidRPr="00D21693" w:rsidRDefault="007829D8" w:rsidP="007D1EF9">
      <w:pPr>
        <w:shd w:val="clear" w:color="auto" w:fill="FFFFFF"/>
        <w:spacing w:after="150" w:line="240" w:lineRule="auto"/>
        <w:contextualSpacing/>
        <w:rPr>
          <w:rFonts w:eastAsia="Times New Roman" w:cstheme="minorHAnsi"/>
        </w:rPr>
      </w:pPr>
      <w:r w:rsidRPr="00D21693">
        <w:rPr>
          <w:rFonts w:eastAsia="Times New Roman" w:cstheme="minorHAnsi"/>
        </w:rPr>
        <w:t>Designated approval authorities are required to review expenditures and withhold reimbursement if there is reason to believe that the expenditures are inappropriate or extravagant.</w:t>
      </w:r>
    </w:p>
    <w:p w14:paraId="5DA3E879" w14:textId="77777777" w:rsidR="00BD0CDA" w:rsidRDefault="00BD0CDA" w:rsidP="007D1EF9">
      <w:pPr>
        <w:shd w:val="clear" w:color="auto" w:fill="FFFFFF"/>
        <w:spacing w:after="150" w:line="240" w:lineRule="auto"/>
        <w:contextualSpacing/>
        <w:rPr>
          <w:rFonts w:eastAsia="Times New Roman" w:cstheme="minorHAnsi"/>
          <w:b/>
          <w:bCs/>
        </w:rPr>
      </w:pPr>
    </w:p>
    <w:p w14:paraId="0CB7441D" w14:textId="6FB2B789" w:rsidR="007829D8" w:rsidRDefault="007829D8" w:rsidP="007D1EF9">
      <w:pPr>
        <w:shd w:val="clear" w:color="auto" w:fill="FFFFFF"/>
        <w:spacing w:after="150" w:line="240" w:lineRule="auto"/>
        <w:contextualSpacing/>
        <w:rPr>
          <w:rFonts w:eastAsia="Times New Roman" w:cstheme="minorHAnsi"/>
        </w:rPr>
      </w:pPr>
      <w:r w:rsidRPr="00D21693">
        <w:rPr>
          <w:rFonts w:eastAsia="Times New Roman" w:cstheme="minorHAnsi"/>
          <w:b/>
          <w:bCs/>
        </w:rPr>
        <w:t xml:space="preserve">Personal </w:t>
      </w:r>
      <w:r w:rsidR="00AC4A3B">
        <w:rPr>
          <w:rFonts w:eastAsia="Times New Roman" w:cstheme="minorHAnsi"/>
          <w:b/>
          <w:bCs/>
        </w:rPr>
        <w:t>F</w:t>
      </w:r>
      <w:r w:rsidRPr="00D21693">
        <w:rPr>
          <w:rFonts w:eastAsia="Times New Roman" w:cstheme="minorHAnsi"/>
          <w:b/>
          <w:bCs/>
        </w:rPr>
        <w:t>unds</w:t>
      </w:r>
      <w:r w:rsidRPr="00D21693">
        <w:rPr>
          <w:rFonts w:eastAsia="Times New Roman" w:cstheme="minorHAnsi"/>
        </w:rPr>
        <w:br/>
        <w:t xml:space="preserve">Travelers should review reimbursement guidelines before spending personal funds for </w:t>
      </w:r>
      <w:r w:rsidR="00A45A34">
        <w:rPr>
          <w:rFonts w:eastAsia="Times New Roman" w:cstheme="minorHAnsi"/>
        </w:rPr>
        <w:t>Chapter</w:t>
      </w:r>
      <w:r w:rsidRPr="00D21693">
        <w:rPr>
          <w:rFonts w:eastAsia="Times New Roman" w:cstheme="minorHAnsi"/>
        </w:rPr>
        <w:t xml:space="preserve"> travel to determine if such expenses are reimbursable. See </w:t>
      </w:r>
      <w:r w:rsidR="004D3820">
        <w:rPr>
          <w:rFonts w:eastAsia="Times New Roman" w:cstheme="minorHAnsi"/>
        </w:rPr>
        <w:t xml:space="preserve">below </w:t>
      </w:r>
      <w:r w:rsidRPr="00D21693">
        <w:rPr>
          <w:rFonts w:eastAsia="Times New Roman" w:cstheme="minorHAnsi"/>
        </w:rPr>
        <w:t xml:space="preserve">Travel Expenses/Procedures for details. </w:t>
      </w:r>
      <w:r w:rsidR="00AC4A3B">
        <w:rPr>
          <w:rFonts w:eastAsia="Times New Roman" w:cstheme="minorHAnsi"/>
        </w:rPr>
        <w:t>NAIFA</w:t>
      </w:r>
      <w:proofErr w:type="gramStart"/>
      <w:r w:rsidR="00AC4A3B">
        <w:rPr>
          <w:rFonts w:eastAsia="Times New Roman" w:cstheme="minorHAnsi"/>
        </w:rPr>
        <w:t>-</w:t>
      </w:r>
      <w:r w:rsidR="00AC4A3B" w:rsidRPr="006F11D7">
        <w:rPr>
          <w:rFonts w:eastAsia="Times New Roman" w:cstheme="minorHAnsi"/>
          <w:highlight w:val="yellow"/>
        </w:rPr>
        <w:t>[</w:t>
      </w:r>
      <w:proofErr w:type="gramEnd"/>
      <w:r w:rsidR="00AC4A3B" w:rsidRPr="006F11D7">
        <w:rPr>
          <w:rFonts w:eastAsia="Times New Roman" w:cstheme="minorHAnsi"/>
          <w:highlight w:val="yellow"/>
        </w:rPr>
        <w:t>Insert Chapter]</w:t>
      </w:r>
      <w:r w:rsidR="00AC4A3B" w:rsidRPr="00D21693">
        <w:rPr>
          <w:rFonts w:eastAsia="Times New Roman" w:cstheme="minorHAnsi"/>
        </w:rPr>
        <w:t xml:space="preserve"> </w:t>
      </w:r>
      <w:r w:rsidRPr="00D21693">
        <w:rPr>
          <w:rFonts w:eastAsia="Times New Roman" w:cstheme="minorHAnsi"/>
        </w:rPr>
        <w:t>reserves the right to deny reimbursement of travel-related expenses for failure to comply with policies and procedures.</w:t>
      </w:r>
    </w:p>
    <w:p w14:paraId="7B856EB9" w14:textId="77777777" w:rsidR="00746BC1" w:rsidRPr="00D21693" w:rsidRDefault="00746BC1" w:rsidP="007D1EF9">
      <w:pPr>
        <w:shd w:val="clear" w:color="auto" w:fill="FFFFFF"/>
        <w:spacing w:after="150" w:line="240" w:lineRule="auto"/>
        <w:contextualSpacing/>
        <w:rPr>
          <w:rFonts w:eastAsia="Times New Roman" w:cstheme="minorHAnsi"/>
        </w:rPr>
      </w:pPr>
    </w:p>
    <w:p w14:paraId="6DBCD5D0" w14:textId="77777777" w:rsidR="007829D8" w:rsidRPr="00D21693" w:rsidRDefault="007829D8" w:rsidP="007D1EF9">
      <w:pPr>
        <w:shd w:val="clear" w:color="auto" w:fill="FFFFFF"/>
        <w:spacing w:after="150" w:line="240" w:lineRule="auto"/>
        <w:contextualSpacing/>
        <w:rPr>
          <w:rFonts w:eastAsia="Times New Roman" w:cstheme="minorHAnsi"/>
        </w:rPr>
      </w:pPr>
      <w:r w:rsidRPr="00D21693">
        <w:rPr>
          <w:rFonts w:eastAsia="Times New Roman" w:cstheme="minorHAnsi"/>
        </w:rPr>
        <w:t>Travelers who use personal funds to facilitate travel arrangements will not be reimbursed until after the trip occurs and proper documentation is submitted.</w:t>
      </w:r>
    </w:p>
    <w:p w14:paraId="330E8816" w14:textId="77777777" w:rsidR="00BD0CDA" w:rsidRDefault="00BD0CDA" w:rsidP="007D1EF9">
      <w:pPr>
        <w:shd w:val="clear" w:color="auto" w:fill="FFFFFF"/>
        <w:spacing w:after="150" w:line="240" w:lineRule="auto"/>
        <w:contextualSpacing/>
        <w:rPr>
          <w:rFonts w:eastAsia="Times New Roman" w:cstheme="minorHAnsi"/>
          <w:b/>
          <w:bCs/>
        </w:rPr>
      </w:pPr>
    </w:p>
    <w:p w14:paraId="00637F22" w14:textId="461546C9" w:rsidR="007829D8" w:rsidRPr="00D21693" w:rsidRDefault="007829D8" w:rsidP="007D1EF9">
      <w:pPr>
        <w:shd w:val="clear" w:color="auto" w:fill="FFFFFF"/>
        <w:spacing w:after="150" w:line="240" w:lineRule="auto"/>
        <w:contextualSpacing/>
        <w:rPr>
          <w:rFonts w:eastAsia="Times New Roman" w:cstheme="minorHAnsi"/>
        </w:rPr>
      </w:pPr>
      <w:r w:rsidRPr="00D21693">
        <w:rPr>
          <w:rFonts w:eastAsia="Times New Roman" w:cstheme="minorHAnsi"/>
          <w:b/>
          <w:bCs/>
        </w:rPr>
        <w:t xml:space="preserve">Vacation in </w:t>
      </w:r>
      <w:r w:rsidR="004D5522">
        <w:rPr>
          <w:rFonts w:eastAsia="Times New Roman" w:cstheme="minorHAnsi"/>
          <w:b/>
          <w:bCs/>
        </w:rPr>
        <w:t>C</w:t>
      </w:r>
      <w:r w:rsidRPr="00D21693">
        <w:rPr>
          <w:rFonts w:eastAsia="Times New Roman" w:cstheme="minorHAnsi"/>
          <w:b/>
          <w:bCs/>
        </w:rPr>
        <w:t xml:space="preserve">onjunction with </w:t>
      </w:r>
      <w:r w:rsidR="00A45A34">
        <w:rPr>
          <w:rFonts w:eastAsia="Times New Roman" w:cstheme="minorHAnsi"/>
          <w:b/>
          <w:bCs/>
        </w:rPr>
        <w:t>Chapter</w:t>
      </w:r>
      <w:r w:rsidRPr="00D21693">
        <w:rPr>
          <w:rFonts w:eastAsia="Times New Roman" w:cstheme="minorHAnsi"/>
          <w:b/>
          <w:bCs/>
        </w:rPr>
        <w:t xml:space="preserve"> </w:t>
      </w:r>
      <w:r w:rsidR="004D5522">
        <w:rPr>
          <w:rFonts w:eastAsia="Times New Roman" w:cstheme="minorHAnsi"/>
          <w:b/>
          <w:bCs/>
        </w:rPr>
        <w:t>T</w:t>
      </w:r>
      <w:r w:rsidRPr="00D21693">
        <w:rPr>
          <w:rFonts w:eastAsia="Times New Roman" w:cstheme="minorHAnsi"/>
          <w:b/>
          <w:bCs/>
        </w:rPr>
        <w:t>ravel</w:t>
      </w:r>
      <w:r w:rsidRPr="00D21693">
        <w:rPr>
          <w:rFonts w:eastAsia="Times New Roman" w:cstheme="minorHAnsi"/>
        </w:rPr>
        <w:br/>
        <w:t xml:space="preserve">In cases in which vacation time is added to a </w:t>
      </w:r>
      <w:r w:rsidR="00A45A34">
        <w:rPr>
          <w:rFonts w:eastAsia="Times New Roman" w:cstheme="minorHAnsi"/>
        </w:rPr>
        <w:t>Chapter</w:t>
      </w:r>
      <w:r w:rsidRPr="00D21693">
        <w:rPr>
          <w:rFonts w:eastAsia="Times New Roman" w:cstheme="minorHAnsi"/>
        </w:rPr>
        <w:t xml:space="preserve"> trip, any cost variance in airfare, car rental or lodging must be clearly identified on the Travel Request </w:t>
      </w:r>
      <w:r w:rsidR="009C7A5C">
        <w:rPr>
          <w:rFonts w:eastAsia="Times New Roman" w:cstheme="minorHAnsi"/>
        </w:rPr>
        <w:t>F</w:t>
      </w:r>
      <w:r w:rsidRPr="00D21693">
        <w:rPr>
          <w:rFonts w:eastAsia="Times New Roman" w:cstheme="minorHAnsi"/>
        </w:rPr>
        <w:t xml:space="preserve">orm. </w:t>
      </w:r>
      <w:r w:rsidR="004D5522">
        <w:rPr>
          <w:rFonts w:eastAsia="Times New Roman" w:cstheme="minorHAnsi"/>
        </w:rPr>
        <w:t>NAIFA</w:t>
      </w:r>
      <w:proofErr w:type="gramStart"/>
      <w:r w:rsidR="004D5522">
        <w:rPr>
          <w:rFonts w:eastAsia="Times New Roman" w:cstheme="minorHAnsi"/>
        </w:rPr>
        <w:t>-</w:t>
      </w:r>
      <w:r w:rsidR="004D5522" w:rsidRPr="006F11D7">
        <w:rPr>
          <w:rFonts w:eastAsia="Times New Roman" w:cstheme="minorHAnsi"/>
          <w:highlight w:val="yellow"/>
        </w:rPr>
        <w:t>[</w:t>
      </w:r>
      <w:proofErr w:type="gramEnd"/>
      <w:r w:rsidR="004D5522" w:rsidRPr="006F11D7">
        <w:rPr>
          <w:rFonts w:eastAsia="Times New Roman" w:cstheme="minorHAnsi"/>
          <w:highlight w:val="yellow"/>
        </w:rPr>
        <w:t>Insert Chapter</w:t>
      </w:r>
      <w:r w:rsidR="004D5522" w:rsidRPr="004D5522">
        <w:rPr>
          <w:rFonts w:eastAsia="Times New Roman" w:cstheme="minorHAnsi"/>
          <w:highlight w:val="yellow"/>
        </w:rPr>
        <w:t>]</w:t>
      </w:r>
      <w:r w:rsidR="004D5522">
        <w:rPr>
          <w:rFonts w:eastAsia="Times New Roman" w:cstheme="minorHAnsi"/>
        </w:rPr>
        <w:t xml:space="preserve"> </w:t>
      </w:r>
      <w:r w:rsidRPr="00D21693">
        <w:rPr>
          <w:rFonts w:eastAsia="Times New Roman" w:cstheme="minorHAnsi"/>
        </w:rPr>
        <w:t>will not prepay any personal expenses with the intention of being "repaid" at a later time, nor will any personal expenses be reimbursed.</w:t>
      </w:r>
    </w:p>
    <w:p w14:paraId="1DAC7DD0" w14:textId="77777777" w:rsidR="00BD0CDA" w:rsidRDefault="00BD0CDA" w:rsidP="007D1EF9">
      <w:pPr>
        <w:shd w:val="clear" w:color="auto" w:fill="FFFFFF"/>
        <w:spacing w:after="150" w:line="240" w:lineRule="auto"/>
        <w:contextualSpacing/>
        <w:rPr>
          <w:rFonts w:eastAsia="Times New Roman" w:cstheme="minorHAnsi"/>
          <w:b/>
          <w:bCs/>
        </w:rPr>
      </w:pPr>
    </w:p>
    <w:p w14:paraId="0410E47E" w14:textId="5A9D32BC" w:rsidR="007829D8" w:rsidRPr="00D21693" w:rsidRDefault="007829D8" w:rsidP="007D1EF9">
      <w:pPr>
        <w:shd w:val="clear" w:color="auto" w:fill="FFFFFF"/>
        <w:spacing w:after="150" w:line="240" w:lineRule="auto"/>
        <w:contextualSpacing/>
        <w:rPr>
          <w:rFonts w:eastAsia="Times New Roman" w:cstheme="minorHAnsi"/>
        </w:rPr>
      </w:pPr>
      <w:r w:rsidRPr="00D21693">
        <w:rPr>
          <w:rFonts w:eastAsia="Times New Roman" w:cstheme="minorHAnsi"/>
          <w:b/>
          <w:bCs/>
        </w:rPr>
        <w:t>Exceptions</w:t>
      </w:r>
      <w:r w:rsidRPr="00D21693">
        <w:rPr>
          <w:rFonts w:eastAsia="Times New Roman" w:cstheme="minorHAnsi"/>
        </w:rPr>
        <w:br/>
        <w:t xml:space="preserve">Occasionally it may be necessary for travelers to request exceptions to this travel policy. Requests for exceptions to the policy must be made in writing and approved by the </w:t>
      </w:r>
      <w:r w:rsidR="00703D7F">
        <w:rPr>
          <w:rFonts w:eastAsia="Times New Roman" w:cstheme="minorHAnsi"/>
        </w:rPr>
        <w:t>E</w:t>
      </w:r>
      <w:r w:rsidRPr="00D21693">
        <w:rPr>
          <w:rFonts w:eastAsia="Times New Roman" w:cstheme="minorHAnsi"/>
        </w:rPr>
        <w:t xml:space="preserve">xecutive </w:t>
      </w:r>
      <w:r w:rsidR="00703D7F">
        <w:rPr>
          <w:rFonts w:eastAsia="Times New Roman" w:cstheme="minorHAnsi"/>
        </w:rPr>
        <w:t>D</w:t>
      </w:r>
      <w:r w:rsidRPr="00D21693">
        <w:rPr>
          <w:rFonts w:eastAsia="Times New Roman" w:cstheme="minorHAnsi"/>
        </w:rPr>
        <w:t xml:space="preserve">irector or by the </w:t>
      </w:r>
      <w:r w:rsidR="00703D7F">
        <w:rPr>
          <w:rFonts w:eastAsia="Times New Roman" w:cstheme="minorHAnsi"/>
        </w:rPr>
        <w:lastRenderedPageBreak/>
        <w:t>Chapter Treasurer</w:t>
      </w:r>
      <w:r w:rsidRPr="00D21693">
        <w:rPr>
          <w:rFonts w:eastAsia="Times New Roman" w:cstheme="minorHAnsi"/>
        </w:rPr>
        <w:t xml:space="preserve">. Exceptions related to the </w:t>
      </w:r>
      <w:r w:rsidR="00986001">
        <w:rPr>
          <w:rFonts w:eastAsia="Times New Roman" w:cstheme="minorHAnsi"/>
        </w:rPr>
        <w:t xml:space="preserve">Executive Director or </w:t>
      </w:r>
      <w:r w:rsidR="00300D17">
        <w:rPr>
          <w:rFonts w:eastAsia="Times New Roman" w:cstheme="minorHAnsi"/>
        </w:rPr>
        <w:t xml:space="preserve">Chapter </w:t>
      </w:r>
      <w:r w:rsidR="00986001">
        <w:rPr>
          <w:rFonts w:eastAsia="Times New Roman" w:cstheme="minorHAnsi"/>
        </w:rPr>
        <w:t>Treasurer’s</w:t>
      </w:r>
      <w:r w:rsidRPr="00D21693">
        <w:rPr>
          <w:rFonts w:eastAsia="Times New Roman" w:cstheme="minorHAnsi"/>
        </w:rPr>
        <w:t xml:space="preserve"> expenses must be submitted to the opposite person for approval. In most instances, the expected turnaround time for review and approval is five business days.</w:t>
      </w:r>
    </w:p>
    <w:p w14:paraId="674D9C98" w14:textId="77777777" w:rsidR="00BD0CDA" w:rsidRDefault="00BD0CDA" w:rsidP="007D1EF9">
      <w:pPr>
        <w:shd w:val="clear" w:color="auto" w:fill="FFFFFF"/>
        <w:spacing w:after="150" w:line="240" w:lineRule="auto"/>
        <w:contextualSpacing/>
        <w:rPr>
          <w:rFonts w:eastAsia="Times New Roman" w:cstheme="minorHAnsi"/>
          <w:b/>
          <w:bCs/>
        </w:rPr>
      </w:pPr>
    </w:p>
    <w:p w14:paraId="171A5E8A" w14:textId="7D6358AB" w:rsidR="007829D8" w:rsidRPr="00D21693" w:rsidRDefault="007829D8" w:rsidP="007D1EF9">
      <w:pPr>
        <w:shd w:val="clear" w:color="auto" w:fill="FFFFFF"/>
        <w:spacing w:after="150" w:line="240" w:lineRule="auto"/>
        <w:contextualSpacing/>
        <w:rPr>
          <w:rFonts w:eastAsia="Times New Roman" w:cstheme="minorHAnsi"/>
        </w:rPr>
      </w:pPr>
      <w:r w:rsidRPr="00D21693">
        <w:rPr>
          <w:rFonts w:eastAsia="Times New Roman" w:cstheme="minorHAnsi"/>
          <w:b/>
          <w:bCs/>
        </w:rPr>
        <w:t>Travel Expenses/Procedures</w:t>
      </w:r>
    </w:p>
    <w:p w14:paraId="0DD100D0" w14:textId="77777777" w:rsidR="00BD0CDA" w:rsidRDefault="00BD0CDA" w:rsidP="007D1EF9">
      <w:pPr>
        <w:shd w:val="clear" w:color="auto" w:fill="FFFFFF"/>
        <w:spacing w:after="150" w:line="240" w:lineRule="auto"/>
        <w:contextualSpacing/>
        <w:rPr>
          <w:rFonts w:eastAsia="Times New Roman" w:cstheme="minorHAnsi"/>
          <w:b/>
          <w:bCs/>
          <w:i/>
          <w:iCs/>
        </w:rPr>
      </w:pPr>
    </w:p>
    <w:p w14:paraId="69A98EC9" w14:textId="04DDC43D" w:rsidR="007829D8" w:rsidRPr="00D21693" w:rsidRDefault="007829D8" w:rsidP="007D1EF9">
      <w:pPr>
        <w:shd w:val="clear" w:color="auto" w:fill="FFFFFF"/>
        <w:spacing w:after="150" w:line="240" w:lineRule="auto"/>
        <w:contextualSpacing/>
        <w:rPr>
          <w:rFonts w:eastAsia="Times New Roman" w:cstheme="minorHAnsi"/>
        </w:rPr>
      </w:pPr>
      <w:r w:rsidRPr="004C31F8">
        <w:rPr>
          <w:rFonts w:eastAsia="Times New Roman" w:cstheme="minorHAnsi"/>
          <w:b/>
          <w:bCs/>
        </w:rPr>
        <w:t xml:space="preserve">General </w:t>
      </w:r>
      <w:r w:rsidR="00933C45" w:rsidRPr="004C31F8">
        <w:rPr>
          <w:rFonts w:eastAsia="Times New Roman" w:cstheme="minorHAnsi"/>
          <w:b/>
          <w:bCs/>
        </w:rPr>
        <w:t>I</w:t>
      </w:r>
      <w:r w:rsidRPr="004C31F8">
        <w:rPr>
          <w:rFonts w:eastAsia="Times New Roman" w:cstheme="minorHAnsi"/>
          <w:b/>
          <w:bCs/>
        </w:rPr>
        <w:t>nformation</w:t>
      </w:r>
      <w:r w:rsidRPr="00D21693">
        <w:rPr>
          <w:rFonts w:eastAsia="Times New Roman" w:cstheme="minorHAnsi"/>
        </w:rPr>
        <w:br/>
        <w:t xml:space="preserve">Authorized </w:t>
      </w:r>
      <w:r w:rsidR="00A45A34">
        <w:rPr>
          <w:rFonts w:eastAsia="Times New Roman" w:cstheme="minorHAnsi"/>
        </w:rPr>
        <w:t>Chapter</w:t>
      </w:r>
      <w:r w:rsidRPr="00D21693">
        <w:rPr>
          <w:rFonts w:eastAsia="Times New Roman" w:cstheme="minorHAnsi"/>
        </w:rPr>
        <w:t xml:space="preserve"> travel for </w:t>
      </w:r>
      <w:r w:rsidR="00933C45">
        <w:rPr>
          <w:rFonts w:eastAsia="Times New Roman" w:cstheme="minorHAnsi"/>
        </w:rPr>
        <w:t>board members</w:t>
      </w:r>
      <w:r w:rsidRPr="00D21693">
        <w:rPr>
          <w:rFonts w:eastAsia="Times New Roman" w:cstheme="minorHAnsi"/>
        </w:rPr>
        <w:t xml:space="preserve"> that includes prepayments must be pre-approved.</w:t>
      </w:r>
    </w:p>
    <w:p w14:paraId="28D7A6F3" w14:textId="22697CEA" w:rsidR="007829D8" w:rsidRPr="00D21693" w:rsidRDefault="007829D8" w:rsidP="007D1EF9">
      <w:pPr>
        <w:shd w:val="clear" w:color="auto" w:fill="FFFFFF"/>
        <w:spacing w:after="150" w:line="240" w:lineRule="auto"/>
        <w:contextualSpacing/>
        <w:rPr>
          <w:rFonts w:eastAsia="Times New Roman" w:cstheme="minorHAnsi"/>
        </w:rPr>
      </w:pPr>
      <w:r w:rsidRPr="00D21693">
        <w:rPr>
          <w:rFonts w:eastAsia="Times New Roman" w:cstheme="minorHAnsi"/>
        </w:rPr>
        <w:t xml:space="preserve">Reimbursement of parking, mileage, gasoline in lieu of mileage and ferry or bus passes do not require requests if they are under $10. Requests for reimbursement of expenses over $10 are to be submitted on a </w:t>
      </w:r>
      <w:r w:rsidR="004C31F8">
        <w:rPr>
          <w:rFonts w:eastAsia="Times New Roman" w:cstheme="minorHAnsi"/>
        </w:rPr>
        <w:t>T</w:t>
      </w:r>
      <w:r w:rsidRPr="00D21693">
        <w:rPr>
          <w:rFonts w:eastAsia="Times New Roman" w:cstheme="minorHAnsi"/>
        </w:rPr>
        <w:t xml:space="preserve">ravel </w:t>
      </w:r>
      <w:r w:rsidR="004C31F8">
        <w:rPr>
          <w:rFonts w:eastAsia="Times New Roman" w:cstheme="minorHAnsi"/>
        </w:rPr>
        <w:t>R</w:t>
      </w:r>
      <w:r w:rsidRPr="00D21693">
        <w:rPr>
          <w:rFonts w:eastAsia="Times New Roman" w:cstheme="minorHAnsi"/>
        </w:rPr>
        <w:t xml:space="preserve">eimbursement </w:t>
      </w:r>
      <w:r w:rsidR="004C31F8">
        <w:rPr>
          <w:rFonts w:eastAsia="Times New Roman" w:cstheme="minorHAnsi"/>
        </w:rPr>
        <w:t>F</w:t>
      </w:r>
      <w:r w:rsidRPr="00D21693">
        <w:rPr>
          <w:rFonts w:eastAsia="Times New Roman" w:cstheme="minorHAnsi"/>
        </w:rPr>
        <w:t>orm.</w:t>
      </w:r>
    </w:p>
    <w:p w14:paraId="24A7037F" w14:textId="77777777" w:rsidR="00BD0CDA" w:rsidRDefault="00BD0CDA" w:rsidP="007D1EF9">
      <w:pPr>
        <w:shd w:val="clear" w:color="auto" w:fill="FFFFFF"/>
        <w:spacing w:after="150" w:line="240" w:lineRule="auto"/>
        <w:contextualSpacing/>
        <w:rPr>
          <w:rFonts w:eastAsia="Times New Roman" w:cstheme="minorHAnsi"/>
          <w:b/>
          <w:bCs/>
          <w:i/>
          <w:iCs/>
        </w:rPr>
      </w:pPr>
    </w:p>
    <w:p w14:paraId="742C860D" w14:textId="5F2B9690" w:rsidR="007829D8" w:rsidRPr="00D21693" w:rsidRDefault="007829D8" w:rsidP="007D1EF9">
      <w:pPr>
        <w:shd w:val="clear" w:color="auto" w:fill="FFFFFF"/>
        <w:spacing w:after="150" w:line="240" w:lineRule="auto"/>
        <w:contextualSpacing/>
        <w:rPr>
          <w:rFonts w:eastAsia="Times New Roman" w:cstheme="minorHAnsi"/>
        </w:rPr>
      </w:pPr>
      <w:r w:rsidRPr="004C31F8">
        <w:rPr>
          <w:rFonts w:eastAsia="Times New Roman" w:cstheme="minorHAnsi"/>
          <w:b/>
          <w:bCs/>
        </w:rPr>
        <w:t xml:space="preserve">Permissible </w:t>
      </w:r>
      <w:r w:rsidR="00933C45" w:rsidRPr="004C31F8">
        <w:rPr>
          <w:rFonts w:eastAsia="Times New Roman" w:cstheme="minorHAnsi"/>
          <w:b/>
          <w:bCs/>
        </w:rPr>
        <w:t>P</w:t>
      </w:r>
      <w:r w:rsidRPr="004C31F8">
        <w:rPr>
          <w:rFonts w:eastAsia="Times New Roman" w:cstheme="minorHAnsi"/>
          <w:b/>
          <w:bCs/>
        </w:rPr>
        <w:t xml:space="preserve">repaid </w:t>
      </w:r>
      <w:r w:rsidR="00933C45" w:rsidRPr="004C31F8">
        <w:rPr>
          <w:rFonts w:eastAsia="Times New Roman" w:cstheme="minorHAnsi"/>
          <w:b/>
          <w:bCs/>
        </w:rPr>
        <w:t>T</w:t>
      </w:r>
      <w:r w:rsidRPr="004C31F8">
        <w:rPr>
          <w:rFonts w:eastAsia="Times New Roman" w:cstheme="minorHAnsi"/>
          <w:b/>
          <w:bCs/>
        </w:rPr>
        <w:t xml:space="preserve">ravel </w:t>
      </w:r>
      <w:r w:rsidR="00933C45" w:rsidRPr="004C31F8">
        <w:rPr>
          <w:rFonts w:eastAsia="Times New Roman" w:cstheme="minorHAnsi"/>
          <w:b/>
          <w:bCs/>
        </w:rPr>
        <w:t>E</w:t>
      </w:r>
      <w:r w:rsidRPr="004C31F8">
        <w:rPr>
          <w:rFonts w:eastAsia="Times New Roman" w:cstheme="minorHAnsi"/>
          <w:b/>
          <w:bCs/>
        </w:rPr>
        <w:t>xpenses</w:t>
      </w:r>
      <w:r w:rsidRPr="00D21693">
        <w:rPr>
          <w:rFonts w:eastAsia="Times New Roman" w:cstheme="minorHAnsi"/>
        </w:rPr>
        <w:br/>
        <w:t xml:space="preserve">Before the travel, </w:t>
      </w:r>
      <w:r w:rsidR="00933C45">
        <w:rPr>
          <w:rFonts w:eastAsia="Times New Roman" w:cstheme="minorHAnsi"/>
        </w:rPr>
        <w:t>NAIFA</w:t>
      </w:r>
      <w:proofErr w:type="gramStart"/>
      <w:r w:rsidR="00933C45">
        <w:rPr>
          <w:rFonts w:eastAsia="Times New Roman" w:cstheme="minorHAnsi"/>
        </w:rPr>
        <w:t>-</w:t>
      </w:r>
      <w:r w:rsidR="00933C45" w:rsidRPr="006F11D7">
        <w:rPr>
          <w:rFonts w:eastAsia="Times New Roman" w:cstheme="minorHAnsi"/>
          <w:highlight w:val="yellow"/>
        </w:rPr>
        <w:t>[</w:t>
      </w:r>
      <w:proofErr w:type="gramEnd"/>
      <w:r w:rsidR="00933C45" w:rsidRPr="006F11D7">
        <w:rPr>
          <w:rFonts w:eastAsia="Times New Roman" w:cstheme="minorHAnsi"/>
          <w:highlight w:val="yellow"/>
        </w:rPr>
        <w:t>Insert Chapter]</w:t>
      </w:r>
      <w:r w:rsidR="00933C45" w:rsidRPr="00D21693">
        <w:rPr>
          <w:rFonts w:eastAsia="Times New Roman" w:cstheme="minorHAnsi"/>
        </w:rPr>
        <w:t xml:space="preserve"> </w:t>
      </w:r>
      <w:r w:rsidRPr="00D21693">
        <w:rPr>
          <w:rFonts w:eastAsia="Times New Roman" w:cstheme="minorHAnsi"/>
        </w:rPr>
        <w:t>may issue prepayments for airfare, rail transportation, rental vehicles, conference registration fees and cash advances. Applicable policies and methods of payments for these prepayments follow.</w:t>
      </w:r>
    </w:p>
    <w:p w14:paraId="7CE82127" w14:textId="77777777" w:rsidR="00BD0CDA" w:rsidRDefault="00BD0CDA" w:rsidP="007D1EF9">
      <w:pPr>
        <w:shd w:val="clear" w:color="auto" w:fill="FFFFFF"/>
        <w:spacing w:after="150" w:line="240" w:lineRule="auto"/>
        <w:contextualSpacing/>
        <w:rPr>
          <w:rFonts w:eastAsia="Times New Roman" w:cstheme="minorHAnsi"/>
          <w:b/>
          <w:bCs/>
        </w:rPr>
      </w:pPr>
    </w:p>
    <w:p w14:paraId="6B1F8F64" w14:textId="396B6754" w:rsidR="007829D8" w:rsidRDefault="007829D8" w:rsidP="0048600F">
      <w:pPr>
        <w:shd w:val="clear" w:color="auto" w:fill="FFFFFF"/>
        <w:spacing w:after="150" w:line="240" w:lineRule="auto"/>
        <w:ind w:left="720"/>
        <w:contextualSpacing/>
        <w:rPr>
          <w:rFonts w:eastAsia="Times New Roman" w:cstheme="minorHAnsi"/>
        </w:rPr>
      </w:pPr>
      <w:r w:rsidRPr="00D21693">
        <w:rPr>
          <w:rFonts w:eastAsia="Times New Roman" w:cstheme="minorHAnsi"/>
          <w:b/>
          <w:bCs/>
        </w:rPr>
        <w:t>Airfare.</w:t>
      </w:r>
      <w:r w:rsidRPr="00D21693">
        <w:rPr>
          <w:rFonts w:eastAsia="Times New Roman" w:cstheme="minorHAnsi"/>
        </w:rPr>
        <w:t xml:space="preserve"> Travelers are expected to obtain the lowest available airfare that reasonably meets </w:t>
      </w:r>
      <w:r w:rsidR="0031518A">
        <w:rPr>
          <w:rFonts w:eastAsia="Times New Roman" w:cstheme="minorHAnsi"/>
        </w:rPr>
        <w:t>Chapter</w:t>
      </w:r>
      <w:r w:rsidRPr="00D21693">
        <w:rPr>
          <w:rFonts w:eastAsia="Times New Roman" w:cstheme="minorHAnsi"/>
        </w:rPr>
        <w:t xml:space="preserve"> travel needs. Airfare may be prepaid by the </w:t>
      </w:r>
      <w:r w:rsidR="0048600F">
        <w:rPr>
          <w:rFonts w:eastAsia="Times New Roman" w:cstheme="minorHAnsi"/>
        </w:rPr>
        <w:t>Chapter</w:t>
      </w:r>
      <w:r w:rsidRPr="00D21693">
        <w:rPr>
          <w:rFonts w:eastAsia="Times New Roman" w:cstheme="minorHAnsi"/>
        </w:rPr>
        <w:t>.</w:t>
      </w:r>
    </w:p>
    <w:p w14:paraId="113DC497" w14:textId="77777777" w:rsidR="00746BC1" w:rsidRPr="00D21693" w:rsidRDefault="00746BC1" w:rsidP="0048600F">
      <w:pPr>
        <w:shd w:val="clear" w:color="auto" w:fill="FFFFFF"/>
        <w:spacing w:after="150" w:line="240" w:lineRule="auto"/>
        <w:ind w:left="720"/>
        <w:contextualSpacing/>
        <w:rPr>
          <w:rFonts w:eastAsia="Times New Roman" w:cstheme="minorHAnsi"/>
        </w:rPr>
      </w:pPr>
    </w:p>
    <w:p w14:paraId="34CCD41C" w14:textId="03E06BF4" w:rsidR="007829D8" w:rsidRDefault="007829D8" w:rsidP="0048600F">
      <w:pPr>
        <w:shd w:val="clear" w:color="auto" w:fill="FFFFFF"/>
        <w:spacing w:after="150" w:line="240" w:lineRule="auto"/>
        <w:ind w:left="720"/>
        <w:contextualSpacing/>
        <w:rPr>
          <w:rFonts w:eastAsia="Times New Roman" w:cstheme="minorHAnsi"/>
        </w:rPr>
      </w:pPr>
      <w:r w:rsidRPr="00D21693">
        <w:rPr>
          <w:rFonts w:eastAsia="Times New Roman" w:cstheme="minorHAnsi"/>
        </w:rPr>
        <w:t>Travelers are encouraged to book flights at least 30 days in advance to avoid premium airfare pricing.</w:t>
      </w:r>
    </w:p>
    <w:p w14:paraId="539A12B5" w14:textId="77777777" w:rsidR="0048600F" w:rsidRPr="00D21693" w:rsidRDefault="0048600F" w:rsidP="0048600F">
      <w:pPr>
        <w:shd w:val="clear" w:color="auto" w:fill="FFFFFF"/>
        <w:spacing w:after="150" w:line="240" w:lineRule="auto"/>
        <w:ind w:left="720"/>
        <w:contextualSpacing/>
        <w:rPr>
          <w:rFonts w:eastAsia="Times New Roman" w:cstheme="minorHAnsi"/>
        </w:rPr>
      </w:pPr>
    </w:p>
    <w:p w14:paraId="30F1F57D" w14:textId="09AB815E" w:rsidR="007829D8" w:rsidRDefault="007829D8" w:rsidP="0048600F">
      <w:pPr>
        <w:shd w:val="clear" w:color="auto" w:fill="FFFFFF"/>
        <w:spacing w:after="150" w:line="240" w:lineRule="auto"/>
        <w:ind w:left="720"/>
        <w:contextualSpacing/>
        <w:rPr>
          <w:rFonts w:eastAsia="Times New Roman" w:cstheme="minorHAnsi"/>
        </w:rPr>
      </w:pPr>
      <w:r w:rsidRPr="00D21693">
        <w:rPr>
          <w:rFonts w:eastAsia="Times New Roman" w:cstheme="minorHAnsi"/>
        </w:rPr>
        <w:t>Coach class or economy tickets must be purchased for domestic or international flights with flight time totaling less than five consecutive hours excluding layovers.</w:t>
      </w:r>
    </w:p>
    <w:p w14:paraId="138EA295" w14:textId="77777777" w:rsidR="00746BC1" w:rsidRPr="00D21693" w:rsidRDefault="00746BC1" w:rsidP="0048600F">
      <w:pPr>
        <w:shd w:val="clear" w:color="auto" w:fill="FFFFFF"/>
        <w:spacing w:after="150" w:line="240" w:lineRule="auto"/>
        <w:ind w:left="720"/>
        <w:contextualSpacing/>
        <w:rPr>
          <w:rFonts w:eastAsia="Times New Roman" w:cstheme="minorHAnsi"/>
        </w:rPr>
      </w:pPr>
    </w:p>
    <w:p w14:paraId="4D63828B" w14:textId="744C0B05" w:rsidR="007829D8" w:rsidRDefault="007829D8" w:rsidP="0048600F">
      <w:pPr>
        <w:shd w:val="clear" w:color="auto" w:fill="FFFFFF"/>
        <w:spacing w:after="150" w:line="240" w:lineRule="auto"/>
        <w:ind w:left="720"/>
        <w:contextualSpacing/>
        <w:rPr>
          <w:rFonts w:eastAsia="Times New Roman" w:cstheme="minorHAnsi"/>
        </w:rPr>
      </w:pPr>
      <w:r w:rsidRPr="00D21693">
        <w:rPr>
          <w:rFonts w:eastAsia="Times New Roman" w:cstheme="minorHAnsi"/>
        </w:rPr>
        <w:t xml:space="preserve">A less-than-first-class ticket (i.e., business class) may be purchased at </w:t>
      </w:r>
      <w:r w:rsidR="005925B1">
        <w:rPr>
          <w:rFonts w:eastAsia="Times New Roman" w:cstheme="minorHAnsi"/>
        </w:rPr>
        <w:t>NAIFA</w:t>
      </w:r>
      <w:proofErr w:type="gramStart"/>
      <w:r w:rsidR="005925B1">
        <w:rPr>
          <w:rFonts w:eastAsia="Times New Roman" w:cstheme="minorHAnsi"/>
        </w:rPr>
        <w:t>-</w:t>
      </w:r>
      <w:r w:rsidR="005925B1" w:rsidRPr="006F11D7">
        <w:rPr>
          <w:rFonts w:eastAsia="Times New Roman" w:cstheme="minorHAnsi"/>
          <w:highlight w:val="yellow"/>
        </w:rPr>
        <w:t>[</w:t>
      </w:r>
      <w:proofErr w:type="gramEnd"/>
      <w:r w:rsidR="005925B1" w:rsidRPr="006F11D7">
        <w:rPr>
          <w:rFonts w:eastAsia="Times New Roman" w:cstheme="minorHAnsi"/>
          <w:highlight w:val="yellow"/>
        </w:rPr>
        <w:t>Insert Chapter]</w:t>
      </w:r>
      <w:r w:rsidRPr="00D21693">
        <w:rPr>
          <w:rFonts w:eastAsia="Times New Roman" w:cstheme="minorHAnsi"/>
        </w:rPr>
        <w:t>'s discretion for domestic or international flights with flight time exceeding five consecutive hours excluding layovers.</w:t>
      </w:r>
    </w:p>
    <w:p w14:paraId="244FADF0" w14:textId="77777777" w:rsidR="005925B1" w:rsidRPr="00D21693" w:rsidRDefault="005925B1" w:rsidP="0048600F">
      <w:pPr>
        <w:shd w:val="clear" w:color="auto" w:fill="FFFFFF"/>
        <w:spacing w:after="150" w:line="240" w:lineRule="auto"/>
        <w:ind w:left="720"/>
        <w:contextualSpacing/>
        <w:rPr>
          <w:rFonts w:eastAsia="Times New Roman" w:cstheme="minorHAnsi"/>
        </w:rPr>
      </w:pPr>
    </w:p>
    <w:p w14:paraId="7D93E8EE" w14:textId="4D1CDDD0" w:rsidR="007829D8" w:rsidRPr="00D21693" w:rsidRDefault="007829D8" w:rsidP="0048600F">
      <w:pPr>
        <w:shd w:val="clear" w:color="auto" w:fill="FFFFFF"/>
        <w:spacing w:after="150" w:line="240" w:lineRule="auto"/>
        <w:ind w:left="720"/>
        <w:contextualSpacing/>
        <w:rPr>
          <w:rFonts w:eastAsia="Times New Roman" w:cstheme="minorHAnsi"/>
        </w:rPr>
      </w:pPr>
      <w:r w:rsidRPr="00D21693">
        <w:rPr>
          <w:rFonts w:eastAsia="Times New Roman" w:cstheme="minorHAnsi"/>
        </w:rPr>
        <w:t xml:space="preserve">Airfare may be purchased with a credit card or check through the </w:t>
      </w:r>
      <w:r w:rsidR="005925B1">
        <w:rPr>
          <w:rFonts w:eastAsia="Times New Roman" w:cstheme="minorHAnsi"/>
        </w:rPr>
        <w:t>Chapter</w:t>
      </w:r>
      <w:r w:rsidRPr="00D21693">
        <w:rPr>
          <w:rFonts w:eastAsia="Times New Roman" w:cstheme="minorHAnsi"/>
        </w:rPr>
        <w:t xml:space="preserve"> with a </w:t>
      </w:r>
      <w:r w:rsidR="00A17CAC">
        <w:rPr>
          <w:rFonts w:eastAsia="Times New Roman" w:cstheme="minorHAnsi"/>
        </w:rPr>
        <w:t>R</w:t>
      </w:r>
      <w:r w:rsidRPr="00D21693">
        <w:rPr>
          <w:rFonts w:eastAsia="Times New Roman" w:cstheme="minorHAnsi"/>
        </w:rPr>
        <w:t xml:space="preserve">equest for </w:t>
      </w:r>
      <w:r w:rsidR="00A17CAC">
        <w:rPr>
          <w:rFonts w:eastAsia="Times New Roman" w:cstheme="minorHAnsi"/>
        </w:rPr>
        <w:t>P</w:t>
      </w:r>
      <w:r w:rsidRPr="00D21693">
        <w:rPr>
          <w:rFonts w:eastAsia="Times New Roman" w:cstheme="minorHAnsi"/>
        </w:rPr>
        <w:t xml:space="preserve">ayment </w:t>
      </w:r>
      <w:r w:rsidR="00A17CAC">
        <w:rPr>
          <w:rFonts w:eastAsia="Times New Roman" w:cstheme="minorHAnsi"/>
        </w:rPr>
        <w:t>F</w:t>
      </w:r>
      <w:r w:rsidRPr="00D21693">
        <w:rPr>
          <w:rFonts w:eastAsia="Times New Roman" w:cstheme="minorHAnsi"/>
        </w:rPr>
        <w:t>orm.</w:t>
      </w:r>
    </w:p>
    <w:p w14:paraId="4CE7C32D" w14:textId="77777777" w:rsidR="00BD0CDA" w:rsidRDefault="00BD0CDA" w:rsidP="0048600F">
      <w:pPr>
        <w:shd w:val="clear" w:color="auto" w:fill="FFFFFF"/>
        <w:spacing w:after="150" w:line="240" w:lineRule="auto"/>
        <w:ind w:left="720"/>
        <w:contextualSpacing/>
        <w:rPr>
          <w:rFonts w:eastAsia="Times New Roman" w:cstheme="minorHAnsi"/>
          <w:b/>
          <w:bCs/>
        </w:rPr>
      </w:pPr>
    </w:p>
    <w:p w14:paraId="2E5BFBE1" w14:textId="7889E156" w:rsidR="007829D8" w:rsidRPr="00D21693" w:rsidRDefault="007829D8" w:rsidP="0048600F">
      <w:pPr>
        <w:shd w:val="clear" w:color="auto" w:fill="FFFFFF"/>
        <w:spacing w:after="150" w:line="240" w:lineRule="auto"/>
        <w:ind w:left="720"/>
        <w:contextualSpacing/>
        <w:rPr>
          <w:rFonts w:eastAsia="Times New Roman" w:cstheme="minorHAnsi"/>
        </w:rPr>
      </w:pPr>
      <w:r w:rsidRPr="00D21693">
        <w:rPr>
          <w:rFonts w:eastAsia="Times New Roman" w:cstheme="minorHAnsi"/>
          <w:b/>
          <w:bCs/>
        </w:rPr>
        <w:t>Rail transportation.</w:t>
      </w:r>
      <w:r w:rsidRPr="00D21693">
        <w:rPr>
          <w:rFonts w:eastAsia="Times New Roman" w:cstheme="minorHAnsi"/>
        </w:rPr>
        <w:t> </w:t>
      </w:r>
      <w:r w:rsidR="005925B1">
        <w:rPr>
          <w:rFonts w:eastAsia="Times New Roman" w:cstheme="minorHAnsi"/>
        </w:rPr>
        <w:t>NAIFA</w:t>
      </w:r>
      <w:proofErr w:type="gramStart"/>
      <w:r w:rsidR="005925B1">
        <w:rPr>
          <w:rFonts w:eastAsia="Times New Roman" w:cstheme="minorHAnsi"/>
        </w:rPr>
        <w:t>-</w:t>
      </w:r>
      <w:r w:rsidR="005925B1" w:rsidRPr="006F11D7">
        <w:rPr>
          <w:rFonts w:eastAsia="Times New Roman" w:cstheme="minorHAnsi"/>
          <w:highlight w:val="yellow"/>
        </w:rPr>
        <w:t>[</w:t>
      </w:r>
      <w:proofErr w:type="gramEnd"/>
      <w:r w:rsidR="005925B1" w:rsidRPr="006F11D7">
        <w:rPr>
          <w:rFonts w:eastAsia="Times New Roman" w:cstheme="minorHAnsi"/>
          <w:highlight w:val="yellow"/>
        </w:rPr>
        <w:t>Insert Chapter]</w:t>
      </w:r>
      <w:r w:rsidR="005925B1">
        <w:rPr>
          <w:rFonts w:eastAsia="Times New Roman" w:cstheme="minorHAnsi"/>
        </w:rPr>
        <w:t xml:space="preserve"> </w:t>
      </w:r>
      <w:r w:rsidRPr="00D21693">
        <w:rPr>
          <w:rFonts w:eastAsia="Times New Roman" w:cstheme="minorHAnsi"/>
        </w:rPr>
        <w:t>will prepay rail transportation provided that the cost does not exceed the cost of the least expensive airfare.</w:t>
      </w:r>
    </w:p>
    <w:p w14:paraId="520DA8FD" w14:textId="77777777" w:rsidR="00BD0CDA" w:rsidRDefault="00BD0CDA" w:rsidP="0048600F">
      <w:pPr>
        <w:shd w:val="clear" w:color="auto" w:fill="FFFFFF"/>
        <w:spacing w:after="150" w:line="240" w:lineRule="auto"/>
        <w:ind w:left="720"/>
        <w:contextualSpacing/>
        <w:rPr>
          <w:rFonts w:eastAsia="Times New Roman" w:cstheme="minorHAnsi"/>
          <w:b/>
          <w:bCs/>
        </w:rPr>
      </w:pPr>
    </w:p>
    <w:p w14:paraId="19DAC5AD" w14:textId="3ACF2392" w:rsidR="007829D8" w:rsidRPr="00D21693" w:rsidRDefault="007829D8" w:rsidP="0048600F">
      <w:pPr>
        <w:shd w:val="clear" w:color="auto" w:fill="FFFFFF"/>
        <w:spacing w:after="150" w:line="240" w:lineRule="auto"/>
        <w:ind w:left="720"/>
        <w:contextualSpacing/>
        <w:rPr>
          <w:rFonts w:eastAsia="Times New Roman" w:cstheme="minorHAnsi"/>
        </w:rPr>
      </w:pPr>
      <w:r w:rsidRPr="00D21693">
        <w:rPr>
          <w:rFonts w:eastAsia="Times New Roman" w:cstheme="minorHAnsi"/>
          <w:b/>
          <w:bCs/>
        </w:rPr>
        <w:t>Rental vehicles.</w:t>
      </w:r>
      <w:r w:rsidRPr="00D21693">
        <w:rPr>
          <w:rFonts w:eastAsia="Times New Roman" w:cstheme="minorHAnsi"/>
        </w:rPr>
        <w:t> </w:t>
      </w:r>
      <w:r w:rsidR="005925B1">
        <w:rPr>
          <w:rFonts w:eastAsia="Times New Roman" w:cstheme="minorHAnsi"/>
        </w:rPr>
        <w:t>NAIFA</w:t>
      </w:r>
      <w:proofErr w:type="gramStart"/>
      <w:r w:rsidR="005925B1">
        <w:rPr>
          <w:rFonts w:eastAsia="Times New Roman" w:cstheme="minorHAnsi"/>
        </w:rPr>
        <w:t>-</w:t>
      </w:r>
      <w:r w:rsidR="005925B1" w:rsidRPr="006F11D7">
        <w:rPr>
          <w:rFonts w:eastAsia="Times New Roman" w:cstheme="minorHAnsi"/>
          <w:highlight w:val="yellow"/>
        </w:rPr>
        <w:t>[</w:t>
      </w:r>
      <w:proofErr w:type="gramEnd"/>
      <w:r w:rsidR="005925B1" w:rsidRPr="006F11D7">
        <w:rPr>
          <w:rFonts w:eastAsia="Times New Roman" w:cstheme="minorHAnsi"/>
          <w:highlight w:val="yellow"/>
        </w:rPr>
        <w:t>Insert Chapter]</w:t>
      </w:r>
      <w:r w:rsidRPr="00D21693">
        <w:rPr>
          <w:rFonts w:eastAsia="Times New Roman" w:cstheme="minorHAnsi"/>
        </w:rPr>
        <w:t xml:space="preserve"> will pay for approved use of a rental vehicle. See the section on reimbursements below.</w:t>
      </w:r>
    </w:p>
    <w:p w14:paraId="632A29EF" w14:textId="77777777" w:rsidR="00BD0CDA" w:rsidRDefault="00BD0CDA" w:rsidP="0048600F">
      <w:pPr>
        <w:shd w:val="clear" w:color="auto" w:fill="FFFFFF"/>
        <w:spacing w:after="150" w:line="240" w:lineRule="auto"/>
        <w:ind w:left="720"/>
        <w:contextualSpacing/>
        <w:rPr>
          <w:rFonts w:eastAsia="Times New Roman" w:cstheme="minorHAnsi"/>
          <w:b/>
          <w:bCs/>
        </w:rPr>
      </w:pPr>
    </w:p>
    <w:p w14:paraId="78DE36A4" w14:textId="3179A0E5" w:rsidR="007829D8" w:rsidRPr="00D21693" w:rsidRDefault="007829D8" w:rsidP="0048600F">
      <w:pPr>
        <w:shd w:val="clear" w:color="auto" w:fill="FFFFFF"/>
        <w:spacing w:after="150" w:line="240" w:lineRule="auto"/>
        <w:ind w:left="720"/>
        <w:contextualSpacing/>
        <w:rPr>
          <w:rFonts w:eastAsia="Times New Roman" w:cstheme="minorHAnsi"/>
        </w:rPr>
      </w:pPr>
      <w:r w:rsidRPr="00D21693">
        <w:rPr>
          <w:rFonts w:eastAsia="Times New Roman" w:cstheme="minorHAnsi"/>
          <w:b/>
          <w:bCs/>
        </w:rPr>
        <w:t>Conference registration fees.</w:t>
      </w:r>
      <w:r w:rsidRPr="00D21693">
        <w:rPr>
          <w:rFonts w:eastAsia="Times New Roman" w:cstheme="minorHAnsi"/>
        </w:rPr>
        <w:t xml:space="preserve"> Conference registration fees can be prepaid with a credit card or check through the </w:t>
      </w:r>
      <w:r w:rsidR="005409ED">
        <w:rPr>
          <w:rFonts w:eastAsia="Times New Roman" w:cstheme="minorHAnsi"/>
        </w:rPr>
        <w:t>Chapter</w:t>
      </w:r>
      <w:r w:rsidRPr="00D21693">
        <w:rPr>
          <w:rFonts w:eastAsia="Times New Roman" w:cstheme="minorHAnsi"/>
        </w:rPr>
        <w:t xml:space="preserve"> with a </w:t>
      </w:r>
      <w:r w:rsidR="00506D30">
        <w:rPr>
          <w:rFonts w:eastAsia="Times New Roman" w:cstheme="minorHAnsi"/>
        </w:rPr>
        <w:t>R</w:t>
      </w:r>
      <w:r w:rsidRPr="00D21693">
        <w:rPr>
          <w:rFonts w:eastAsia="Times New Roman" w:cstheme="minorHAnsi"/>
        </w:rPr>
        <w:t xml:space="preserve">equest for </w:t>
      </w:r>
      <w:r w:rsidR="00506D30">
        <w:rPr>
          <w:rFonts w:eastAsia="Times New Roman" w:cstheme="minorHAnsi"/>
        </w:rPr>
        <w:t>P</w:t>
      </w:r>
      <w:r w:rsidRPr="00D21693">
        <w:rPr>
          <w:rFonts w:eastAsia="Times New Roman" w:cstheme="minorHAnsi"/>
        </w:rPr>
        <w:t xml:space="preserve">ayment </w:t>
      </w:r>
      <w:r w:rsidR="00506D30">
        <w:rPr>
          <w:rFonts w:eastAsia="Times New Roman" w:cstheme="minorHAnsi"/>
        </w:rPr>
        <w:t>F</w:t>
      </w:r>
      <w:r w:rsidRPr="00D21693">
        <w:rPr>
          <w:rFonts w:eastAsia="Times New Roman" w:cstheme="minorHAnsi"/>
        </w:rPr>
        <w:t xml:space="preserve">orm. </w:t>
      </w:r>
      <w:r w:rsidR="0031518A">
        <w:rPr>
          <w:rFonts w:eastAsia="Times New Roman" w:cstheme="minorHAnsi"/>
        </w:rPr>
        <w:t>Chapter</w:t>
      </w:r>
      <w:r w:rsidRPr="00D21693">
        <w:rPr>
          <w:rFonts w:eastAsia="Times New Roman" w:cstheme="minorHAnsi"/>
        </w:rPr>
        <w:t>-related banquets or meals that are considered part of the conference can be paid with the registration fees; however, such meals must be deducted from the traveler's per diem allowance.</w:t>
      </w:r>
    </w:p>
    <w:p w14:paraId="48A8BBD8" w14:textId="77777777" w:rsidR="00BD0CDA" w:rsidRDefault="00BD0CDA" w:rsidP="0048600F">
      <w:pPr>
        <w:shd w:val="clear" w:color="auto" w:fill="FFFFFF"/>
        <w:spacing w:after="150" w:line="240" w:lineRule="auto"/>
        <w:ind w:left="720"/>
        <w:contextualSpacing/>
        <w:rPr>
          <w:rFonts w:eastAsia="Times New Roman" w:cstheme="minorHAnsi"/>
          <w:b/>
          <w:bCs/>
        </w:rPr>
      </w:pPr>
    </w:p>
    <w:p w14:paraId="7FE325A3" w14:textId="7014DAE1" w:rsidR="007829D8" w:rsidRDefault="007829D8" w:rsidP="0048600F">
      <w:pPr>
        <w:shd w:val="clear" w:color="auto" w:fill="FFFFFF"/>
        <w:spacing w:after="150" w:line="240" w:lineRule="auto"/>
        <w:ind w:left="720"/>
        <w:contextualSpacing/>
        <w:rPr>
          <w:rFonts w:eastAsia="Times New Roman" w:cstheme="minorHAnsi"/>
        </w:rPr>
      </w:pPr>
      <w:r w:rsidRPr="00D21693">
        <w:rPr>
          <w:rFonts w:eastAsia="Times New Roman" w:cstheme="minorHAnsi"/>
          <w:b/>
          <w:bCs/>
        </w:rPr>
        <w:t>Travel advances.</w:t>
      </w:r>
      <w:r w:rsidRPr="00D21693">
        <w:rPr>
          <w:rFonts w:eastAsia="Times New Roman" w:cstheme="minorHAnsi"/>
        </w:rPr>
        <w:t xml:space="preserve"> Cash advances are authorized for specific situations that might cause undue financial hardship for </w:t>
      </w:r>
      <w:r w:rsidR="00EE5BBF">
        <w:rPr>
          <w:rFonts w:eastAsia="Times New Roman" w:cstheme="minorHAnsi"/>
        </w:rPr>
        <w:t>Chapter</w:t>
      </w:r>
      <w:r w:rsidRPr="00D21693">
        <w:rPr>
          <w:rFonts w:eastAsia="Times New Roman" w:cstheme="minorHAnsi"/>
        </w:rPr>
        <w:t xml:space="preserve"> travelers. These situations are limited to </w:t>
      </w:r>
      <w:r w:rsidR="00ED5614">
        <w:rPr>
          <w:rFonts w:eastAsia="Times New Roman" w:cstheme="minorHAnsi"/>
        </w:rPr>
        <w:t>board members</w:t>
      </w:r>
      <w:r w:rsidRPr="00D21693">
        <w:rPr>
          <w:rFonts w:eastAsia="Times New Roman" w:cstheme="minorHAnsi"/>
        </w:rPr>
        <w:t xml:space="preserve"> traveling on behalf of</w:t>
      </w:r>
      <w:r w:rsidR="004A4ACC">
        <w:rPr>
          <w:rFonts w:eastAsia="Times New Roman" w:cstheme="minorHAnsi"/>
        </w:rPr>
        <w:t xml:space="preserve"> NAIFA</w:t>
      </w:r>
      <w:proofErr w:type="gramStart"/>
      <w:r w:rsidR="004A4ACC">
        <w:rPr>
          <w:rFonts w:eastAsia="Times New Roman" w:cstheme="minorHAnsi"/>
        </w:rPr>
        <w:t>-</w:t>
      </w:r>
      <w:r w:rsidR="004A4ACC" w:rsidRPr="006F11D7">
        <w:rPr>
          <w:rFonts w:eastAsia="Times New Roman" w:cstheme="minorHAnsi"/>
          <w:highlight w:val="yellow"/>
        </w:rPr>
        <w:t>[</w:t>
      </w:r>
      <w:proofErr w:type="gramEnd"/>
      <w:r w:rsidR="004A4ACC" w:rsidRPr="006F11D7">
        <w:rPr>
          <w:rFonts w:eastAsia="Times New Roman" w:cstheme="minorHAnsi"/>
          <w:highlight w:val="yellow"/>
        </w:rPr>
        <w:t>Insert Chapter]</w:t>
      </w:r>
      <w:r w:rsidRPr="00D21693">
        <w:rPr>
          <w:rFonts w:eastAsia="Times New Roman" w:cstheme="minorHAnsi"/>
        </w:rPr>
        <w:t>. A maximum of 80 percent of the total estimated cost can be advanced.</w:t>
      </w:r>
    </w:p>
    <w:p w14:paraId="305F2A68" w14:textId="77777777" w:rsidR="00746BC1" w:rsidRPr="00D21693" w:rsidRDefault="00746BC1" w:rsidP="0048600F">
      <w:pPr>
        <w:shd w:val="clear" w:color="auto" w:fill="FFFFFF"/>
        <w:spacing w:after="150" w:line="240" w:lineRule="auto"/>
        <w:ind w:left="720"/>
        <w:contextualSpacing/>
        <w:rPr>
          <w:rFonts w:eastAsia="Times New Roman" w:cstheme="minorHAnsi"/>
        </w:rPr>
      </w:pPr>
    </w:p>
    <w:p w14:paraId="4827EC5B" w14:textId="342E0113" w:rsidR="007829D8" w:rsidRDefault="007829D8" w:rsidP="0048600F">
      <w:pPr>
        <w:shd w:val="clear" w:color="auto" w:fill="FFFFFF"/>
        <w:spacing w:after="150" w:line="240" w:lineRule="auto"/>
        <w:ind w:left="720"/>
        <w:contextualSpacing/>
        <w:rPr>
          <w:rFonts w:eastAsia="Times New Roman" w:cstheme="minorHAnsi"/>
        </w:rPr>
      </w:pPr>
      <w:r w:rsidRPr="00D21693">
        <w:rPr>
          <w:rFonts w:eastAsia="Times New Roman" w:cstheme="minorHAnsi"/>
        </w:rPr>
        <w:t xml:space="preserve">Expenses associated with the travel must be reconciled and substantiated within two weeks of the return date. The traveler must repay </w:t>
      </w:r>
      <w:r w:rsidR="004A4ACC">
        <w:rPr>
          <w:rFonts w:eastAsia="Times New Roman" w:cstheme="minorHAnsi"/>
        </w:rPr>
        <w:t>NAIFA</w:t>
      </w:r>
      <w:proofErr w:type="gramStart"/>
      <w:r w:rsidR="004A4ACC">
        <w:rPr>
          <w:rFonts w:eastAsia="Times New Roman" w:cstheme="minorHAnsi"/>
        </w:rPr>
        <w:t>-</w:t>
      </w:r>
      <w:r w:rsidR="004A4ACC" w:rsidRPr="006F11D7">
        <w:rPr>
          <w:rFonts w:eastAsia="Times New Roman" w:cstheme="minorHAnsi"/>
          <w:highlight w:val="yellow"/>
        </w:rPr>
        <w:t>[</w:t>
      </w:r>
      <w:proofErr w:type="gramEnd"/>
      <w:r w:rsidR="004A4ACC" w:rsidRPr="006F11D7">
        <w:rPr>
          <w:rFonts w:eastAsia="Times New Roman" w:cstheme="minorHAnsi"/>
          <w:highlight w:val="yellow"/>
        </w:rPr>
        <w:t>Insert Chapter]</w:t>
      </w:r>
      <w:r w:rsidR="004A4ACC" w:rsidRPr="00D21693">
        <w:rPr>
          <w:rFonts w:eastAsia="Times New Roman" w:cstheme="minorHAnsi"/>
        </w:rPr>
        <w:t xml:space="preserve"> </w:t>
      </w:r>
      <w:r w:rsidRPr="00D21693">
        <w:rPr>
          <w:rFonts w:eastAsia="Times New Roman" w:cstheme="minorHAnsi"/>
        </w:rPr>
        <w:t xml:space="preserve">for any advances in excess of the approved reimbursable expenses. </w:t>
      </w:r>
    </w:p>
    <w:p w14:paraId="3AE74966" w14:textId="77777777" w:rsidR="00746BC1" w:rsidRPr="00D21693" w:rsidRDefault="00746BC1" w:rsidP="0048600F">
      <w:pPr>
        <w:shd w:val="clear" w:color="auto" w:fill="FFFFFF"/>
        <w:spacing w:after="150" w:line="240" w:lineRule="auto"/>
        <w:ind w:left="720"/>
        <w:contextualSpacing/>
        <w:rPr>
          <w:rFonts w:eastAsia="Times New Roman" w:cstheme="minorHAnsi"/>
        </w:rPr>
      </w:pPr>
    </w:p>
    <w:p w14:paraId="3EA32890" w14:textId="700297B3" w:rsidR="007829D8" w:rsidRDefault="007829D8" w:rsidP="0048600F">
      <w:pPr>
        <w:shd w:val="clear" w:color="auto" w:fill="FFFFFF"/>
        <w:spacing w:after="150" w:line="240" w:lineRule="auto"/>
        <w:ind w:left="720"/>
        <w:contextualSpacing/>
        <w:rPr>
          <w:rFonts w:eastAsia="Times New Roman" w:cstheme="minorHAnsi"/>
        </w:rPr>
      </w:pPr>
      <w:r w:rsidRPr="00D21693">
        <w:rPr>
          <w:rFonts w:eastAsia="Times New Roman" w:cstheme="minorHAnsi"/>
        </w:rPr>
        <w:t xml:space="preserve">Travel advances are processed by submitting a completed Request for Payment </w:t>
      </w:r>
      <w:r w:rsidR="0015763A">
        <w:rPr>
          <w:rFonts w:eastAsia="Times New Roman" w:cstheme="minorHAnsi"/>
        </w:rPr>
        <w:t>F</w:t>
      </w:r>
      <w:r w:rsidRPr="00D21693">
        <w:rPr>
          <w:rFonts w:eastAsia="Times New Roman" w:cstheme="minorHAnsi"/>
        </w:rPr>
        <w:t xml:space="preserve">orm and Travel Request </w:t>
      </w:r>
      <w:r w:rsidR="0015763A">
        <w:rPr>
          <w:rFonts w:eastAsia="Times New Roman" w:cstheme="minorHAnsi"/>
        </w:rPr>
        <w:t>F</w:t>
      </w:r>
      <w:r w:rsidRPr="00D21693">
        <w:rPr>
          <w:rFonts w:eastAsia="Times New Roman" w:cstheme="minorHAnsi"/>
        </w:rPr>
        <w:t xml:space="preserve">orm to the </w:t>
      </w:r>
      <w:r w:rsidR="005B5EC3">
        <w:rPr>
          <w:rFonts w:eastAsia="Times New Roman" w:cstheme="minorHAnsi"/>
        </w:rPr>
        <w:t>Chapter</w:t>
      </w:r>
      <w:r w:rsidRPr="00D21693">
        <w:rPr>
          <w:rFonts w:eastAsia="Times New Roman" w:cstheme="minorHAnsi"/>
        </w:rPr>
        <w:t xml:space="preserve">. Reimbursement for any remaining expenses is processed on a Travel Reimbursement </w:t>
      </w:r>
      <w:r w:rsidR="0015763A">
        <w:rPr>
          <w:rFonts w:eastAsia="Times New Roman" w:cstheme="minorHAnsi"/>
        </w:rPr>
        <w:t>F</w:t>
      </w:r>
      <w:r w:rsidRPr="00D21693">
        <w:rPr>
          <w:rFonts w:eastAsia="Times New Roman" w:cstheme="minorHAnsi"/>
        </w:rPr>
        <w:t>orm approved by the designated approval authority.</w:t>
      </w:r>
    </w:p>
    <w:p w14:paraId="16E2C588" w14:textId="77777777" w:rsidR="00746BC1" w:rsidRPr="00D21693" w:rsidRDefault="00746BC1" w:rsidP="007D1EF9">
      <w:pPr>
        <w:shd w:val="clear" w:color="auto" w:fill="FFFFFF"/>
        <w:spacing w:after="150" w:line="240" w:lineRule="auto"/>
        <w:contextualSpacing/>
        <w:rPr>
          <w:rFonts w:eastAsia="Times New Roman" w:cstheme="minorHAnsi"/>
        </w:rPr>
      </w:pPr>
    </w:p>
    <w:p w14:paraId="1457FD6C" w14:textId="1A6E78A2" w:rsidR="007829D8" w:rsidRDefault="007829D8" w:rsidP="007D1EF9">
      <w:pPr>
        <w:shd w:val="clear" w:color="auto" w:fill="FFFFFF"/>
        <w:spacing w:after="150" w:line="240" w:lineRule="auto"/>
        <w:contextualSpacing/>
        <w:rPr>
          <w:rFonts w:eastAsia="Times New Roman" w:cstheme="minorHAnsi"/>
        </w:rPr>
      </w:pPr>
      <w:r w:rsidRPr="001574F5">
        <w:rPr>
          <w:rFonts w:eastAsia="Times New Roman" w:cstheme="minorHAnsi"/>
          <w:b/>
          <w:bCs/>
        </w:rPr>
        <w:t>Reimbursements</w:t>
      </w:r>
      <w:r w:rsidRPr="00D21693">
        <w:rPr>
          <w:rFonts w:eastAsia="Times New Roman" w:cstheme="minorHAnsi"/>
        </w:rPr>
        <w:br/>
        <w:t xml:space="preserve">Requests for reimbursements of travel-related expenses are submitted on a Travel Reimbursement </w:t>
      </w:r>
      <w:r w:rsidR="001574F5">
        <w:rPr>
          <w:rFonts w:eastAsia="Times New Roman" w:cstheme="minorHAnsi"/>
        </w:rPr>
        <w:t>F</w:t>
      </w:r>
      <w:r w:rsidRPr="00D21693">
        <w:rPr>
          <w:rFonts w:eastAsia="Times New Roman" w:cstheme="minorHAnsi"/>
        </w:rPr>
        <w:t xml:space="preserve">orm. This form must be accompanied by supporting documentation. If the requested reimbursement exceeds 20 percent of the total pre-trip estimate, the Travel Reimbursement </w:t>
      </w:r>
      <w:r w:rsidR="001574F5">
        <w:rPr>
          <w:rFonts w:eastAsia="Times New Roman" w:cstheme="minorHAnsi"/>
        </w:rPr>
        <w:t>F</w:t>
      </w:r>
      <w:r w:rsidRPr="00D21693">
        <w:rPr>
          <w:rFonts w:eastAsia="Times New Roman" w:cstheme="minorHAnsi"/>
        </w:rPr>
        <w:t xml:space="preserve">orm must be signed by the </w:t>
      </w:r>
      <w:r w:rsidR="00975EF1">
        <w:rPr>
          <w:rFonts w:eastAsia="Times New Roman" w:cstheme="minorHAnsi"/>
        </w:rPr>
        <w:t>E</w:t>
      </w:r>
      <w:r w:rsidRPr="00D21693">
        <w:rPr>
          <w:rFonts w:eastAsia="Times New Roman" w:cstheme="minorHAnsi"/>
        </w:rPr>
        <w:t xml:space="preserve">xecutive </w:t>
      </w:r>
      <w:r w:rsidR="00975EF1">
        <w:rPr>
          <w:rFonts w:eastAsia="Times New Roman" w:cstheme="minorHAnsi"/>
        </w:rPr>
        <w:t>D</w:t>
      </w:r>
      <w:r w:rsidRPr="00D21693">
        <w:rPr>
          <w:rFonts w:eastAsia="Times New Roman" w:cstheme="minorHAnsi"/>
        </w:rPr>
        <w:t xml:space="preserve">irector or </w:t>
      </w:r>
      <w:r w:rsidR="00975EF1">
        <w:rPr>
          <w:rFonts w:eastAsia="Times New Roman" w:cstheme="minorHAnsi"/>
        </w:rPr>
        <w:t>Chapter Treasurer</w:t>
      </w:r>
      <w:r w:rsidRPr="00D21693">
        <w:rPr>
          <w:rFonts w:eastAsia="Times New Roman" w:cstheme="minorHAnsi"/>
        </w:rPr>
        <w:t>.</w:t>
      </w:r>
    </w:p>
    <w:p w14:paraId="416015F7" w14:textId="77777777" w:rsidR="00746BC1" w:rsidRPr="00D21693" w:rsidRDefault="00746BC1" w:rsidP="007D1EF9">
      <w:pPr>
        <w:shd w:val="clear" w:color="auto" w:fill="FFFFFF"/>
        <w:spacing w:after="150" w:line="240" w:lineRule="auto"/>
        <w:contextualSpacing/>
        <w:rPr>
          <w:rFonts w:eastAsia="Times New Roman" w:cstheme="minorHAnsi"/>
        </w:rPr>
      </w:pPr>
    </w:p>
    <w:p w14:paraId="0EA1DB4C" w14:textId="4FEF2489" w:rsidR="007829D8" w:rsidRDefault="007829D8" w:rsidP="007D1EF9">
      <w:pPr>
        <w:shd w:val="clear" w:color="auto" w:fill="FFFFFF"/>
        <w:spacing w:after="150" w:line="240" w:lineRule="auto"/>
        <w:contextualSpacing/>
        <w:rPr>
          <w:rFonts w:eastAsia="Times New Roman" w:cstheme="minorHAnsi"/>
        </w:rPr>
      </w:pPr>
      <w:r w:rsidRPr="00D21693">
        <w:rPr>
          <w:rFonts w:eastAsia="Times New Roman" w:cstheme="minorHAnsi"/>
        </w:rPr>
        <w:t xml:space="preserve">These forms must be submitted to the </w:t>
      </w:r>
      <w:r w:rsidR="00975EF1">
        <w:rPr>
          <w:rFonts w:eastAsia="Times New Roman" w:cstheme="minorHAnsi"/>
        </w:rPr>
        <w:t>Chapter</w:t>
      </w:r>
      <w:r w:rsidRPr="00D21693">
        <w:rPr>
          <w:rFonts w:eastAsia="Times New Roman" w:cstheme="minorHAnsi"/>
        </w:rPr>
        <w:t xml:space="preserve"> within two weeks after the trip is completed. Travel </w:t>
      </w:r>
      <w:r w:rsidR="001574F5">
        <w:rPr>
          <w:rFonts w:eastAsia="Times New Roman" w:cstheme="minorHAnsi"/>
        </w:rPr>
        <w:t>r</w:t>
      </w:r>
      <w:r w:rsidRPr="00D21693">
        <w:rPr>
          <w:rFonts w:eastAsia="Times New Roman" w:cstheme="minorHAnsi"/>
        </w:rPr>
        <w:t xml:space="preserve">eimbursement forms not submitted within this time frame require exception approval from the </w:t>
      </w:r>
      <w:r w:rsidR="00975EF1">
        <w:rPr>
          <w:rFonts w:eastAsia="Times New Roman" w:cstheme="minorHAnsi"/>
        </w:rPr>
        <w:t>E</w:t>
      </w:r>
      <w:r w:rsidRPr="00D21693">
        <w:rPr>
          <w:rFonts w:eastAsia="Times New Roman" w:cstheme="minorHAnsi"/>
        </w:rPr>
        <w:t xml:space="preserve">xecutive </w:t>
      </w:r>
      <w:r w:rsidR="00975EF1">
        <w:rPr>
          <w:rFonts w:eastAsia="Times New Roman" w:cstheme="minorHAnsi"/>
        </w:rPr>
        <w:t>D</w:t>
      </w:r>
      <w:r w:rsidRPr="00D21693">
        <w:rPr>
          <w:rFonts w:eastAsia="Times New Roman" w:cstheme="minorHAnsi"/>
        </w:rPr>
        <w:t xml:space="preserve">irector or from the </w:t>
      </w:r>
      <w:r w:rsidR="00975EF1">
        <w:rPr>
          <w:rFonts w:eastAsia="Times New Roman" w:cstheme="minorHAnsi"/>
        </w:rPr>
        <w:t>Chapter Treasurer</w:t>
      </w:r>
      <w:r w:rsidRPr="00D21693">
        <w:rPr>
          <w:rFonts w:eastAsia="Times New Roman" w:cstheme="minorHAnsi"/>
        </w:rPr>
        <w:t>.</w:t>
      </w:r>
    </w:p>
    <w:p w14:paraId="547ABC21" w14:textId="77777777" w:rsidR="00746BC1" w:rsidRPr="00D21693" w:rsidRDefault="00746BC1" w:rsidP="007D1EF9">
      <w:pPr>
        <w:shd w:val="clear" w:color="auto" w:fill="FFFFFF"/>
        <w:spacing w:after="150" w:line="240" w:lineRule="auto"/>
        <w:contextualSpacing/>
        <w:rPr>
          <w:rFonts w:eastAsia="Times New Roman" w:cstheme="minorHAnsi"/>
        </w:rPr>
      </w:pPr>
    </w:p>
    <w:p w14:paraId="7266BBE3" w14:textId="30DE247C" w:rsidR="007829D8" w:rsidRPr="00D21693" w:rsidRDefault="007829D8" w:rsidP="007D1EF9">
      <w:pPr>
        <w:shd w:val="clear" w:color="auto" w:fill="FFFFFF"/>
        <w:spacing w:after="150" w:line="240" w:lineRule="auto"/>
        <w:contextualSpacing/>
        <w:rPr>
          <w:rFonts w:eastAsia="Times New Roman" w:cstheme="minorHAnsi"/>
        </w:rPr>
      </w:pPr>
      <w:r w:rsidRPr="00D21693">
        <w:rPr>
          <w:rFonts w:eastAsia="Times New Roman" w:cstheme="minorHAnsi"/>
        </w:rPr>
        <w:t xml:space="preserve">Reimbursement of travel expenses is based on documentation of reasonable and actual expenses supported by the original, itemized receipts where required. Reimbursements that may be paid by </w:t>
      </w:r>
      <w:r w:rsidR="001516EA">
        <w:rPr>
          <w:rFonts w:eastAsia="Times New Roman" w:cstheme="minorHAnsi"/>
        </w:rPr>
        <w:t>NAIFA</w:t>
      </w:r>
      <w:proofErr w:type="gramStart"/>
      <w:r w:rsidR="001516EA">
        <w:rPr>
          <w:rFonts w:eastAsia="Times New Roman" w:cstheme="minorHAnsi"/>
        </w:rPr>
        <w:t>-</w:t>
      </w:r>
      <w:r w:rsidR="001516EA" w:rsidRPr="006F11D7">
        <w:rPr>
          <w:rFonts w:eastAsia="Times New Roman" w:cstheme="minorHAnsi"/>
          <w:highlight w:val="yellow"/>
        </w:rPr>
        <w:t>[</w:t>
      </w:r>
      <w:proofErr w:type="gramEnd"/>
      <w:r w:rsidR="001516EA" w:rsidRPr="006F11D7">
        <w:rPr>
          <w:rFonts w:eastAsia="Times New Roman" w:cstheme="minorHAnsi"/>
          <w:highlight w:val="yellow"/>
        </w:rPr>
        <w:t>Insert Chapter]</w:t>
      </w:r>
      <w:r w:rsidR="001516EA" w:rsidRPr="00D21693">
        <w:rPr>
          <w:rFonts w:eastAsia="Times New Roman" w:cstheme="minorHAnsi"/>
        </w:rPr>
        <w:t xml:space="preserve"> </w:t>
      </w:r>
      <w:r w:rsidRPr="00D21693">
        <w:rPr>
          <w:rFonts w:eastAsia="Times New Roman" w:cstheme="minorHAnsi"/>
        </w:rPr>
        <w:t>are shown below.</w:t>
      </w:r>
    </w:p>
    <w:p w14:paraId="53741DFA" w14:textId="77777777" w:rsidR="00BD0CDA" w:rsidRDefault="00BD0CDA" w:rsidP="007D1EF9">
      <w:pPr>
        <w:shd w:val="clear" w:color="auto" w:fill="FFFFFF"/>
        <w:spacing w:after="150" w:line="240" w:lineRule="auto"/>
        <w:contextualSpacing/>
        <w:rPr>
          <w:rFonts w:eastAsia="Times New Roman" w:cstheme="minorHAnsi"/>
          <w:b/>
          <w:bCs/>
        </w:rPr>
      </w:pPr>
    </w:p>
    <w:p w14:paraId="6A42E607" w14:textId="73127391" w:rsidR="007829D8" w:rsidRPr="00D21693" w:rsidRDefault="007829D8" w:rsidP="00A84996">
      <w:pPr>
        <w:shd w:val="clear" w:color="auto" w:fill="FFFFFF"/>
        <w:spacing w:after="150" w:line="240" w:lineRule="auto"/>
        <w:ind w:left="720"/>
        <w:contextualSpacing/>
        <w:rPr>
          <w:rFonts w:eastAsia="Times New Roman" w:cstheme="minorHAnsi"/>
        </w:rPr>
      </w:pPr>
      <w:r w:rsidRPr="00D21693">
        <w:rPr>
          <w:rFonts w:eastAsia="Times New Roman" w:cstheme="minorHAnsi"/>
          <w:b/>
          <w:bCs/>
        </w:rPr>
        <w:t>Airfare.</w:t>
      </w:r>
      <w:r w:rsidRPr="00D21693">
        <w:rPr>
          <w:rFonts w:eastAsia="Times New Roman" w:cstheme="minorHAnsi"/>
        </w:rPr>
        <w:t xml:space="preserve"> If the airfare was not prepaid by the </w:t>
      </w:r>
      <w:r w:rsidR="001516EA">
        <w:rPr>
          <w:rFonts w:eastAsia="Times New Roman" w:cstheme="minorHAnsi"/>
        </w:rPr>
        <w:t>Chapter</w:t>
      </w:r>
      <w:r w:rsidRPr="00D21693">
        <w:rPr>
          <w:rFonts w:eastAsia="Times New Roman" w:cstheme="minorHAnsi"/>
        </w:rPr>
        <w:t>, an original itemized airline receipt, an e-ticket receipt/statement or an Internet receipt/statement is required. The receipt must show the method of payment and indicate that payment was made.</w:t>
      </w:r>
    </w:p>
    <w:p w14:paraId="55B60784" w14:textId="77777777" w:rsidR="00BD0CDA" w:rsidRDefault="00BD0CDA" w:rsidP="00A84996">
      <w:pPr>
        <w:shd w:val="clear" w:color="auto" w:fill="FFFFFF"/>
        <w:spacing w:after="150" w:line="240" w:lineRule="auto"/>
        <w:ind w:left="720"/>
        <w:contextualSpacing/>
        <w:rPr>
          <w:rFonts w:eastAsia="Times New Roman" w:cstheme="minorHAnsi"/>
          <w:b/>
          <w:bCs/>
        </w:rPr>
      </w:pPr>
    </w:p>
    <w:p w14:paraId="237F9068" w14:textId="4A1F31CD" w:rsidR="007829D8" w:rsidRPr="00D21693" w:rsidRDefault="007829D8" w:rsidP="00A84996">
      <w:pPr>
        <w:shd w:val="clear" w:color="auto" w:fill="FFFFFF"/>
        <w:spacing w:after="150" w:line="240" w:lineRule="auto"/>
        <w:ind w:left="720"/>
        <w:contextualSpacing/>
        <w:rPr>
          <w:rFonts w:eastAsia="Times New Roman" w:cstheme="minorHAnsi"/>
        </w:rPr>
      </w:pPr>
      <w:r w:rsidRPr="00D21693">
        <w:rPr>
          <w:rFonts w:eastAsia="Times New Roman" w:cstheme="minorHAnsi"/>
          <w:b/>
          <w:bCs/>
        </w:rPr>
        <w:t>Rail transportation.</w:t>
      </w:r>
      <w:r w:rsidRPr="00D21693">
        <w:rPr>
          <w:rFonts w:eastAsia="Times New Roman" w:cstheme="minorHAnsi"/>
        </w:rPr>
        <w:t xml:space="preserve"> If rail transportation was not prepaid by the </w:t>
      </w:r>
      <w:r w:rsidR="001516EA">
        <w:rPr>
          <w:rFonts w:eastAsia="Times New Roman" w:cstheme="minorHAnsi"/>
        </w:rPr>
        <w:t>Chapter</w:t>
      </w:r>
      <w:r w:rsidRPr="00D21693">
        <w:rPr>
          <w:rFonts w:eastAsia="Times New Roman" w:cstheme="minorHAnsi"/>
        </w:rPr>
        <w:t>, an original itemized receipt, original e-ticket receipt/</w:t>
      </w:r>
      <w:proofErr w:type="gramStart"/>
      <w:r w:rsidRPr="00D21693">
        <w:rPr>
          <w:rFonts w:eastAsia="Times New Roman" w:cstheme="minorHAnsi"/>
        </w:rPr>
        <w:t>statement</w:t>
      </w:r>
      <w:proofErr w:type="gramEnd"/>
      <w:r w:rsidRPr="00D21693">
        <w:rPr>
          <w:rFonts w:eastAsia="Times New Roman" w:cstheme="minorHAnsi"/>
        </w:rPr>
        <w:t xml:space="preserve"> or Internet receipt/statement is required. The receipt must show the method of payment and indicate that payment was made.</w:t>
      </w:r>
    </w:p>
    <w:p w14:paraId="36EDEED0" w14:textId="77777777" w:rsidR="00BD0CDA" w:rsidRDefault="00BD0CDA" w:rsidP="00A84996">
      <w:pPr>
        <w:shd w:val="clear" w:color="auto" w:fill="FFFFFF"/>
        <w:spacing w:after="150" w:line="240" w:lineRule="auto"/>
        <w:ind w:left="720"/>
        <w:contextualSpacing/>
        <w:rPr>
          <w:rFonts w:eastAsia="Times New Roman" w:cstheme="minorHAnsi"/>
          <w:b/>
          <w:bCs/>
        </w:rPr>
      </w:pPr>
    </w:p>
    <w:p w14:paraId="6FD3B4E7" w14:textId="1F4D2409" w:rsidR="007829D8" w:rsidRDefault="007829D8" w:rsidP="00A84996">
      <w:pPr>
        <w:shd w:val="clear" w:color="auto" w:fill="FFFFFF"/>
        <w:spacing w:after="150" w:line="240" w:lineRule="auto"/>
        <w:ind w:left="720"/>
        <w:contextualSpacing/>
        <w:rPr>
          <w:rFonts w:eastAsia="Times New Roman" w:cstheme="minorHAnsi"/>
        </w:rPr>
      </w:pPr>
      <w:r w:rsidRPr="00D21693">
        <w:rPr>
          <w:rFonts w:eastAsia="Times New Roman" w:cstheme="minorHAnsi"/>
          <w:b/>
          <w:bCs/>
        </w:rPr>
        <w:t>Automobile (personally owned—domestic travel).</w:t>
      </w:r>
      <w:r w:rsidRPr="00D21693">
        <w:rPr>
          <w:rFonts w:eastAsia="Times New Roman" w:cstheme="minorHAnsi"/>
        </w:rPr>
        <w:t xml:space="preserve"> A valid driver's license issued within the United States and personal automobile insurance are required for expenses to be reimbursed. Drivers should be aware of the extent of coverage (if any) provided by his or her automobile insurance company for travel that is </w:t>
      </w:r>
      <w:r w:rsidR="00EE5BBF">
        <w:rPr>
          <w:rFonts w:eastAsia="Times New Roman" w:cstheme="minorHAnsi"/>
        </w:rPr>
        <w:t>Chapter related</w:t>
      </w:r>
      <w:r w:rsidRPr="00D21693">
        <w:rPr>
          <w:rFonts w:eastAsia="Times New Roman" w:cstheme="minorHAnsi"/>
        </w:rPr>
        <w:t xml:space="preserve"> or not personal in nature.</w:t>
      </w:r>
    </w:p>
    <w:p w14:paraId="4B5C0143" w14:textId="77777777" w:rsidR="00746BC1" w:rsidRPr="00D21693" w:rsidRDefault="00746BC1" w:rsidP="00A84996">
      <w:pPr>
        <w:shd w:val="clear" w:color="auto" w:fill="FFFFFF"/>
        <w:spacing w:after="150" w:line="240" w:lineRule="auto"/>
        <w:ind w:left="720"/>
        <w:contextualSpacing/>
        <w:rPr>
          <w:rFonts w:eastAsia="Times New Roman" w:cstheme="minorHAnsi"/>
        </w:rPr>
      </w:pPr>
    </w:p>
    <w:p w14:paraId="27CFFAEE" w14:textId="1A818232" w:rsidR="007829D8" w:rsidRDefault="007829D8" w:rsidP="00A84996">
      <w:pPr>
        <w:shd w:val="clear" w:color="auto" w:fill="FFFFFF"/>
        <w:spacing w:after="150" w:line="240" w:lineRule="auto"/>
        <w:ind w:left="720"/>
        <w:contextualSpacing/>
        <w:rPr>
          <w:rFonts w:eastAsia="Times New Roman" w:cstheme="minorHAnsi"/>
        </w:rPr>
      </w:pPr>
      <w:r w:rsidRPr="00D21693">
        <w:rPr>
          <w:rFonts w:eastAsia="Times New Roman" w:cstheme="minorHAnsi"/>
        </w:rPr>
        <w:t xml:space="preserve">Reimbursement for use of a personal automobile is based on the </w:t>
      </w:r>
      <w:r w:rsidR="00F24117">
        <w:rPr>
          <w:rFonts w:eastAsia="Times New Roman" w:cstheme="minorHAnsi"/>
        </w:rPr>
        <w:t>NAIFA</w:t>
      </w:r>
      <w:proofErr w:type="gramStart"/>
      <w:r w:rsidR="00F24117">
        <w:rPr>
          <w:rFonts w:eastAsia="Times New Roman" w:cstheme="minorHAnsi"/>
        </w:rPr>
        <w:t>-</w:t>
      </w:r>
      <w:r w:rsidR="00F24117" w:rsidRPr="006F11D7">
        <w:rPr>
          <w:rFonts w:eastAsia="Times New Roman" w:cstheme="minorHAnsi"/>
          <w:highlight w:val="yellow"/>
        </w:rPr>
        <w:t>[</w:t>
      </w:r>
      <w:proofErr w:type="gramEnd"/>
      <w:r w:rsidR="00F24117" w:rsidRPr="006F11D7">
        <w:rPr>
          <w:rFonts w:eastAsia="Times New Roman" w:cstheme="minorHAnsi"/>
          <w:highlight w:val="yellow"/>
        </w:rPr>
        <w:t>Insert Chapter]</w:t>
      </w:r>
      <w:r w:rsidR="00F24117" w:rsidRPr="00D21693">
        <w:rPr>
          <w:rFonts w:eastAsia="Times New Roman" w:cstheme="minorHAnsi"/>
        </w:rPr>
        <w:t xml:space="preserve"> </w:t>
      </w:r>
      <w:r w:rsidRPr="00D21693">
        <w:rPr>
          <w:rFonts w:eastAsia="Times New Roman" w:cstheme="minorHAnsi"/>
        </w:rPr>
        <w:t>mileage rate.</w:t>
      </w:r>
    </w:p>
    <w:p w14:paraId="756C71C8" w14:textId="77777777" w:rsidR="00F24117" w:rsidRPr="00D21693" w:rsidRDefault="00F24117" w:rsidP="00A84996">
      <w:pPr>
        <w:shd w:val="clear" w:color="auto" w:fill="FFFFFF"/>
        <w:spacing w:after="150" w:line="240" w:lineRule="auto"/>
        <w:ind w:left="720"/>
        <w:contextualSpacing/>
        <w:rPr>
          <w:rFonts w:eastAsia="Times New Roman" w:cstheme="minorHAnsi"/>
        </w:rPr>
      </w:pPr>
    </w:p>
    <w:p w14:paraId="70DA3D6C" w14:textId="411FF7A0" w:rsidR="007829D8" w:rsidRPr="00D21693" w:rsidRDefault="007829D8" w:rsidP="00A84996">
      <w:pPr>
        <w:shd w:val="clear" w:color="auto" w:fill="FFFFFF"/>
        <w:spacing w:after="150" w:line="240" w:lineRule="auto"/>
        <w:ind w:left="720"/>
        <w:contextualSpacing/>
        <w:rPr>
          <w:rFonts w:eastAsia="Times New Roman" w:cstheme="minorHAnsi"/>
        </w:rPr>
      </w:pPr>
      <w:r w:rsidRPr="00D21693">
        <w:rPr>
          <w:rFonts w:eastAsia="Times New Roman" w:cstheme="minorHAnsi"/>
        </w:rPr>
        <w:t xml:space="preserve">A </w:t>
      </w:r>
      <w:r w:rsidR="003E4457">
        <w:rPr>
          <w:rFonts w:eastAsia="Times New Roman" w:cstheme="minorHAnsi"/>
        </w:rPr>
        <w:t>T</w:t>
      </w:r>
      <w:r w:rsidRPr="00D21693">
        <w:rPr>
          <w:rFonts w:eastAsia="Times New Roman" w:cstheme="minorHAnsi"/>
        </w:rPr>
        <w:t xml:space="preserve">ravel </w:t>
      </w:r>
      <w:r w:rsidR="003E4457">
        <w:rPr>
          <w:rFonts w:eastAsia="Times New Roman" w:cstheme="minorHAnsi"/>
        </w:rPr>
        <w:t>R</w:t>
      </w:r>
      <w:r w:rsidRPr="00D21693">
        <w:rPr>
          <w:rFonts w:eastAsia="Times New Roman" w:cstheme="minorHAnsi"/>
        </w:rPr>
        <w:t xml:space="preserve">eimbursement </w:t>
      </w:r>
      <w:r w:rsidR="003E4457">
        <w:rPr>
          <w:rFonts w:eastAsia="Times New Roman" w:cstheme="minorHAnsi"/>
        </w:rPr>
        <w:t>F</w:t>
      </w:r>
      <w:r w:rsidRPr="00D21693">
        <w:rPr>
          <w:rFonts w:eastAsia="Times New Roman" w:cstheme="minorHAnsi"/>
        </w:rPr>
        <w:t xml:space="preserve">orm is required for reimbursement of all vehicle-related expenses, including gasoline, wear and tear, and personal auto insurance. As of </w:t>
      </w:r>
      <w:r w:rsidRPr="0046028E">
        <w:rPr>
          <w:rFonts w:eastAsia="Times New Roman" w:cstheme="minorHAnsi"/>
          <w:highlight w:val="yellow"/>
        </w:rPr>
        <w:t>[</w:t>
      </w:r>
      <w:r w:rsidR="0046028E" w:rsidRPr="0046028E">
        <w:rPr>
          <w:rFonts w:eastAsia="Times New Roman" w:cstheme="minorHAnsi"/>
          <w:highlight w:val="yellow"/>
        </w:rPr>
        <w:t>Insert D</w:t>
      </w:r>
      <w:r w:rsidRPr="0046028E">
        <w:rPr>
          <w:rFonts w:eastAsia="Times New Roman" w:cstheme="minorHAnsi"/>
          <w:highlight w:val="yellow"/>
        </w:rPr>
        <w:t>ate]</w:t>
      </w:r>
      <w:r w:rsidRPr="00D21693">
        <w:rPr>
          <w:rFonts w:eastAsia="Times New Roman" w:cstheme="minorHAnsi"/>
        </w:rPr>
        <w:t xml:space="preserve">, the rate is </w:t>
      </w:r>
      <w:r w:rsidRPr="0046028E">
        <w:rPr>
          <w:rFonts w:eastAsia="Times New Roman" w:cstheme="minorHAnsi"/>
          <w:highlight w:val="yellow"/>
        </w:rPr>
        <w:t>[$]</w:t>
      </w:r>
      <w:r w:rsidRPr="00D21693">
        <w:rPr>
          <w:rFonts w:eastAsia="Times New Roman" w:cstheme="minorHAnsi"/>
        </w:rPr>
        <w:t xml:space="preserve"> per mile. Travelers may opt to request reimbursement for actual gasoline expenses in lieu of the </w:t>
      </w:r>
      <w:r w:rsidR="00D06BCC">
        <w:rPr>
          <w:rFonts w:eastAsia="Times New Roman" w:cstheme="minorHAnsi"/>
        </w:rPr>
        <w:t>NAIFA</w:t>
      </w:r>
      <w:proofErr w:type="gramStart"/>
      <w:r w:rsidR="00D06BCC">
        <w:rPr>
          <w:rFonts w:eastAsia="Times New Roman" w:cstheme="minorHAnsi"/>
        </w:rPr>
        <w:t>-</w:t>
      </w:r>
      <w:r w:rsidR="00D06BCC" w:rsidRPr="006F11D7">
        <w:rPr>
          <w:rFonts w:eastAsia="Times New Roman" w:cstheme="minorHAnsi"/>
          <w:highlight w:val="yellow"/>
        </w:rPr>
        <w:t>[</w:t>
      </w:r>
      <w:proofErr w:type="gramEnd"/>
      <w:r w:rsidR="00D06BCC" w:rsidRPr="006F11D7">
        <w:rPr>
          <w:rFonts w:eastAsia="Times New Roman" w:cstheme="minorHAnsi"/>
          <w:highlight w:val="yellow"/>
        </w:rPr>
        <w:t>Insert Chapter]</w:t>
      </w:r>
      <w:r w:rsidR="00D06BCC" w:rsidRPr="00D21693">
        <w:rPr>
          <w:rFonts w:eastAsia="Times New Roman" w:cstheme="minorHAnsi"/>
        </w:rPr>
        <w:t xml:space="preserve"> </w:t>
      </w:r>
      <w:r w:rsidRPr="00D21693">
        <w:rPr>
          <w:rFonts w:eastAsia="Times New Roman" w:cstheme="minorHAnsi"/>
        </w:rPr>
        <w:t>mileage rate. In these instances, original, itemized receipts are required.</w:t>
      </w:r>
    </w:p>
    <w:p w14:paraId="5F666431" w14:textId="77777777" w:rsidR="00BD0CDA" w:rsidRDefault="00BD0CDA" w:rsidP="00A84996">
      <w:pPr>
        <w:shd w:val="clear" w:color="auto" w:fill="FFFFFF"/>
        <w:spacing w:after="150" w:line="240" w:lineRule="auto"/>
        <w:ind w:left="720"/>
        <w:contextualSpacing/>
        <w:rPr>
          <w:rFonts w:eastAsia="Times New Roman" w:cstheme="minorHAnsi"/>
          <w:b/>
          <w:bCs/>
        </w:rPr>
      </w:pPr>
    </w:p>
    <w:p w14:paraId="7F734494" w14:textId="23A94E71" w:rsidR="007829D8" w:rsidRDefault="007829D8" w:rsidP="00A84996">
      <w:pPr>
        <w:shd w:val="clear" w:color="auto" w:fill="FFFFFF"/>
        <w:spacing w:after="150" w:line="240" w:lineRule="auto"/>
        <w:ind w:left="720"/>
        <w:contextualSpacing/>
        <w:rPr>
          <w:rFonts w:eastAsia="Times New Roman" w:cstheme="minorHAnsi"/>
        </w:rPr>
      </w:pPr>
      <w:r w:rsidRPr="00D21693">
        <w:rPr>
          <w:rFonts w:eastAsia="Times New Roman" w:cstheme="minorHAnsi"/>
          <w:b/>
          <w:bCs/>
        </w:rPr>
        <w:t>Automobile (rental—domestic travel).</w:t>
      </w:r>
      <w:r w:rsidRPr="00D21693">
        <w:rPr>
          <w:rFonts w:eastAsia="Times New Roman" w:cstheme="minorHAnsi"/>
        </w:rPr>
        <w:t> Reimbursement for a commercial rental vehicle as a primary mode of transportation is authorized only if the rental vehicle is more economical than any other type of public transportation, or if the destination is not otherwise accessible. Vehicle rental at a destination city is reimbursable. Original receipts are required.</w:t>
      </w:r>
    </w:p>
    <w:p w14:paraId="31331C7E" w14:textId="77777777" w:rsidR="00746BC1" w:rsidRPr="00D21693" w:rsidRDefault="00746BC1" w:rsidP="00A84996">
      <w:pPr>
        <w:shd w:val="clear" w:color="auto" w:fill="FFFFFF"/>
        <w:spacing w:after="150" w:line="240" w:lineRule="auto"/>
        <w:ind w:left="720"/>
        <w:contextualSpacing/>
        <w:rPr>
          <w:rFonts w:eastAsia="Times New Roman" w:cstheme="minorHAnsi"/>
        </w:rPr>
      </w:pPr>
    </w:p>
    <w:p w14:paraId="041AD4C9" w14:textId="492E9D30" w:rsidR="007829D8" w:rsidRDefault="00D06BCC" w:rsidP="00A84996">
      <w:pPr>
        <w:shd w:val="clear" w:color="auto" w:fill="FFFFFF"/>
        <w:spacing w:after="150" w:line="240" w:lineRule="auto"/>
        <w:ind w:left="720"/>
        <w:contextualSpacing/>
        <w:rPr>
          <w:rFonts w:eastAsia="Times New Roman" w:cstheme="minorHAnsi"/>
        </w:rPr>
      </w:pPr>
      <w:r>
        <w:rPr>
          <w:rFonts w:eastAsia="Times New Roman" w:cstheme="minorHAnsi"/>
        </w:rPr>
        <w:t>NAIFA</w:t>
      </w:r>
      <w:proofErr w:type="gramStart"/>
      <w:r>
        <w:rPr>
          <w:rFonts w:eastAsia="Times New Roman" w:cstheme="minorHAnsi"/>
        </w:rPr>
        <w:t>-</w:t>
      </w:r>
      <w:r w:rsidRPr="006F11D7">
        <w:rPr>
          <w:rFonts w:eastAsia="Times New Roman" w:cstheme="minorHAnsi"/>
          <w:highlight w:val="yellow"/>
        </w:rPr>
        <w:t>[</w:t>
      </w:r>
      <w:proofErr w:type="gramEnd"/>
      <w:r w:rsidRPr="006F11D7">
        <w:rPr>
          <w:rFonts w:eastAsia="Times New Roman" w:cstheme="minorHAnsi"/>
          <w:highlight w:val="yellow"/>
        </w:rPr>
        <w:t>Insert Chapter]</w:t>
      </w:r>
      <w:r w:rsidR="007829D8" w:rsidRPr="00D21693">
        <w:rPr>
          <w:rFonts w:eastAsia="Times New Roman" w:cstheme="minorHAnsi"/>
        </w:rPr>
        <w:t xml:space="preserve"> authorizes reimbursement for the most economic vehicle available. In certain circumstances larger vehicles may be rented, with approval. The rental agreement must clearly show the date and the points of departure/arrival, as well as the total cost. Drivers must adhere to the rental requirements, and restrictions must be followed. Original receipts are required.</w:t>
      </w:r>
    </w:p>
    <w:p w14:paraId="6C14E563" w14:textId="77777777" w:rsidR="00746BC1" w:rsidRPr="00D21693" w:rsidRDefault="00746BC1" w:rsidP="00A84996">
      <w:pPr>
        <w:shd w:val="clear" w:color="auto" w:fill="FFFFFF"/>
        <w:spacing w:after="150" w:line="240" w:lineRule="auto"/>
        <w:ind w:left="720"/>
        <w:contextualSpacing/>
        <w:rPr>
          <w:rFonts w:eastAsia="Times New Roman" w:cstheme="minorHAnsi"/>
        </w:rPr>
      </w:pPr>
    </w:p>
    <w:p w14:paraId="1461CF9B" w14:textId="5F719453" w:rsidR="007829D8" w:rsidRDefault="007829D8" w:rsidP="00A84996">
      <w:pPr>
        <w:shd w:val="clear" w:color="auto" w:fill="FFFFFF"/>
        <w:spacing w:after="150" w:line="240" w:lineRule="auto"/>
        <w:ind w:left="720"/>
        <w:contextualSpacing/>
        <w:rPr>
          <w:rFonts w:eastAsia="Times New Roman" w:cstheme="minorHAnsi"/>
        </w:rPr>
      </w:pPr>
      <w:r w:rsidRPr="00D21693">
        <w:rPr>
          <w:rFonts w:eastAsia="Times New Roman" w:cstheme="minorHAnsi"/>
        </w:rPr>
        <w:t xml:space="preserve">When vehicle rentals are necessary, </w:t>
      </w:r>
      <w:r w:rsidR="00001920">
        <w:rPr>
          <w:rFonts w:eastAsia="Times New Roman" w:cstheme="minorHAnsi"/>
        </w:rPr>
        <w:t>NAIFA</w:t>
      </w:r>
      <w:proofErr w:type="gramStart"/>
      <w:r w:rsidR="00001920">
        <w:rPr>
          <w:rFonts w:eastAsia="Times New Roman" w:cstheme="minorHAnsi"/>
        </w:rPr>
        <w:t>-</w:t>
      </w:r>
      <w:r w:rsidR="00001920" w:rsidRPr="006F11D7">
        <w:rPr>
          <w:rFonts w:eastAsia="Times New Roman" w:cstheme="minorHAnsi"/>
          <w:highlight w:val="yellow"/>
        </w:rPr>
        <w:t>[</w:t>
      </w:r>
      <w:proofErr w:type="gramEnd"/>
      <w:r w:rsidR="00001920" w:rsidRPr="006F11D7">
        <w:rPr>
          <w:rFonts w:eastAsia="Times New Roman" w:cstheme="minorHAnsi"/>
          <w:highlight w:val="yellow"/>
        </w:rPr>
        <w:t>Insert Chapter]</w:t>
      </w:r>
      <w:r w:rsidR="00001920" w:rsidRPr="00D21693">
        <w:rPr>
          <w:rFonts w:eastAsia="Times New Roman" w:cstheme="minorHAnsi"/>
        </w:rPr>
        <w:t xml:space="preserve"> </w:t>
      </w:r>
      <w:r w:rsidRPr="00D21693">
        <w:rPr>
          <w:rFonts w:eastAsia="Times New Roman" w:cstheme="minorHAnsi"/>
        </w:rPr>
        <w:t xml:space="preserve">encourages travelers to purchase collision damage waiver (CDW) and loss damage waiver (LDW) coverage. </w:t>
      </w:r>
      <w:r w:rsidR="00001920">
        <w:rPr>
          <w:rFonts w:eastAsia="Times New Roman" w:cstheme="minorHAnsi"/>
        </w:rPr>
        <w:t>NAIFA</w:t>
      </w:r>
      <w:proofErr w:type="gramStart"/>
      <w:r w:rsidR="00001920">
        <w:rPr>
          <w:rFonts w:eastAsia="Times New Roman" w:cstheme="minorHAnsi"/>
        </w:rPr>
        <w:t>-</w:t>
      </w:r>
      <w:r w:rsidR="00001920" w:rsidRPr="006F11D7">
        <w:rPr>
          <w:rFonts w:eastAsia="Times New Roman" w:cstheme="minorHAnsi"/>
          <w:highlight w:val="yellow"/>
        </w:rPr>
        <w:t>[</w:t>
      </w:r>
      <w:proofErr w:type="gramEnd"/>
      <w:r w:rsidR="00001920" w:rsidRPr="006F11D7">
        <w:rPr>
          <w:rFonts w:eastAsia="Times New Roman" w:cstheme="minorHAnsi"/>
          <w:highlight w:val="yellow"/>
        </w:rPr>
        <w:t>Insert Chapter]</w:t>
      </w:r>
      <w:r w:rsidR="00001920" w:rsidRPr="00D21693">
        <w:rPr>
          <w:rFonts w:eastAsia="Times New Roman" w:cstheme="minorHAnsi"/>
        </w:rPr>
        <w:t xml:space="preserve"> </w:t>
      </w:r>
      <w:r w:rsidRPr="00D21693">
        <w:rPr>
          <w:rFonts w:eastAsia="Times New Roman" w:cstheme="minorHAnsi"/>
        </w:rPr>
        <w:t>will reimburse the cost of CDW and LDW coverage; all other insurance reimbursements will be denied.</w:t>
      </w:r>
    </w:p>
    <w:p w14:paraId="36E35708" w14:textId="77777777" w:rsidR="00746BC1" w:rsidRPr="00D21693" w:rsidRDefault="00746BC1" w:rsidP="00A84996">
      <w:pPr>
        <w:shd w:val="clear" w:color="auto" w:fill="FFFFFF"/>
        <w:spacing w:after="150" w:line="240" w:lineRule="auto"/>
        <w:ind w:left="720"/>
        <w:contextualSpacing/>
        <w:rPr>
          <w:rFonts w:eastAsia="Times New Roman" w:cstheme="minorHAnsi"/>
        </w:rPr>
      </w:pPr>
    </w:p>
    <w:p w14:paraId="076623B6" w14:textId="5C10CED8" w:rsidR="007829D8" w:rsidRDefault="007829D8" w:rsidP="00A84996">
      <w:pPr>
        <w:shd w:val="clear" w:color="auto" w:fill="FFFFFF"/>
        <w:spacing w:after="150" w:line="240" w:lineRule="auto"/>
        <w:ind w:left="720"/>
        <w:contextualSpacing/>
        <w:rPr>
          <w:rFonts w:eastAsia="Times New Roman" w:cstheme="minorHAnsi"/>
        </w:rPr>
      </w:pPr>
      <w:r w:rsidRPr="00D21693">
        <w:rPr>
          <w:rFonts w:eastAsia="Times New Roman" w:cstheme="minorHAnsi"/>
        </w:rPr>
        <w:t xml:space="preserve">Drivers should be aware of the extent of coverage (if any) provided by his or her automobile insurance company for travel that is </w:t>
      </w:r>
      <w:r w:rsidR="00FC5564">
        <w:rPr>
          <w:rFonts w:eastAsia="Times New Roman" w:cstheme="minorHAnsi"/>
        </w:rPr>
        <w:t>Chapter related</w:t>
      </w:r>
      <w:r w:rsidRPr="00D21693">
        <w:rPr>
          <w:rFonts w:eastAsia="Times New Roman" w:cstheme="minorHAnsi"/>
        </w:rPr>
        <w:t xml:space="preserve"> or not personal in nature.</w:t>
      </w:r>
    </w:p>
    <w:p w14:paraId="5CC92770" w14:textId="77777777" w:rsidR="00746BC1" w:rsidRPr="00D21693" w:rsidRDefault="00746BC1" w:rsidP="00A84996">
      <w:pPr>
        <w:shd w:val="clear" w:color="auto" w:fill="FFFFFF"/>
        <w:spacing w:after="150" w:line="240" w:lineRule="auto"/>
        <w:ind w:left="720"/>
        <w:contextualSpacing/>
        <w:rPr>
          <w:rFonts w:eastAsia="Times New Roman" w:cstheme="minorHAnsi"/>
        </w:rPr>
      </w:pPr>
    </w:p>
    <w:p w14:paraId="7474ABA5" w14:textId="2BFADE76" w:rsidR="007829D8" w:rsidRDefault="007829D8" w:rsidP="00A84996">
      <w:pPr>
        <w:shd w:val="clear" w:color="auto" w:fill="FFFFFF"/>
        <w:spacing w:after="150" w:line="240" w:lineRule="auto"/>
        <w:ind w:left="720"/>
        <w:contextualSpacing/>
        <w:rPr>
          <w:rFonts w:eastAsia="Times New Roman" w:cstheme="minorHAnsi"/>
        </w:rPr>
      </w:pPr>
      <w:r w:rsidRPr="00D21693">
        <w:rPr>
          <w:rFonts w:eastAsia="Times New Roman" w:cstheme="minorHAnsi"/>
        </w:rPr>
        <w:t>Parking fees, tolls and other incidental costs associated with the vehicle use are not covered by the rental agreement.</w:t>
      </w:r>
    </w:p>
    <w:p w14:paraId="5235287D" w14:textId="77777777" w:rsidR="00746BC1" w:rsidRPr="00D21693" w:rsidRDefault="00746BC1" w:rsidP="00A84996">
      <w:pPr>
        <w:shd w:val="clear" w:color="auto" w:fill="FFFFFF"/>
        <w:spacing w:after="150" w:line="240" w:lineRule="auto"/>
        <w:ind w:left="720"/>
        <w:contextualSpacing/>
        <w:rPr>
          <w:rFonts w:eastAsia="Times New Roman" w:cstheme="minorHAnsi"/>
        </w:rPr>
      </w:pPr>
    </w:p>
    <w:p w14:paraId="3AE9D16D" w14:textId="5C5F1229" w:rsidR="007829D8" w:rsidRDefault="007829D8" w:rsidP="00A84996">
      <w:pPr>
        <w:shd w:val="clear" w:color="auto" w:fill="FFFFFF"/>
        <w:spacing w:after="150" w:line="240" w:lineRule="auto"/>
        <w:ind w:left="720"/>
        <w:contextualSpacing/>
        <w:rPr>
          <w:rFonts w:eastAsia="Times New Roman" w:cstheme="minorHAnsi"/>
        </w:rPr>
      </w:pPr>
      <w:r w:rsidRPr="00D21693">
        <w:rPr>
          <w:rFonts w:eastAsia="Times New Roman" w:cstheme="minorHAnsi"/>
        </w:rPr>
        <w:t>Travelers are strongly encouraged to fill the gas tank before returning the vehicle to the rental agency to avoid service fees and more expensive fuel rates.</w:t>
      </w:r>
    </w:p>
    <w:p w14:paraId="46488510" w14:textId="77777777" w:rsidR="00746BC1" w:rsidRPr="00D21693" w:rsidRDefault="00746BC1" w:rsidP="00A84996">
      <w:pPr>
        <w:shd w:val="clear" w:color="auto" w:fill="FFFFFF"/>
        <w:spacing w:after="150" w:line="240" w:lineRule="auto"/>
        <w:ind w:left="720"/>
        <w:contextualSpacing/>
        <w:rPr>
          <w:rFonts w:eastAsia="Times New Roman" w:cstheme="minorHAnsi"/>
        </w:rPr>
      </w:pPr>
    </w:p>
    <w:p w14:paraId="37141F6F" w14:textId="058B55DC" w:rsidR="007829D8" w:rsidRDefault="007829D8" w:rsidP="00A84996">
      <w:pPr>
        <w:shd w:val="clear" w:color="auto" w:fill="FFFFFF"/>
        <w:spacing w:after="150" w:line="240" w:lineRule="auto"/>
        <w:ind w:left="720"/>
        <w:contextualSpacing/>
        <w:rPr>
          <w:rFonts w:eastAsia="Times New Roman" w:cstheme="minorHAnsi"/>
        </w:rPr>
      </w:pPr>
      <w:r w:rsidRPr="00D21693">
        <w:rPr>
          <w:rFonts w:eastAsia="Times New Roman" w:cstheme="minorHAnsi"/>
          <w:b/>
          <w:bCs/>
        </w:rPr>
        <w:t>Conference registration fees.</w:t>
      </w:r>
      <w:r w:rsidRPr="00D21693">
        <w:rPr>
          <w:rFonts w:eastAsia="Times New Roman" w:cstheme="minorHAnsi"/>
        </w:rPr>
        <w:t xml:space="preserve"> If the conference fee was not prepaid, </w:t>
      </w:r>
      <w:r w:rsidR="00815117">
        <w:rPr>
          <w:rFonts w:eastAsia="Times New Roman" w:cstheme="minorHAnsi"/>
        </w:rPr>
        <w:t>NAIFA</w:t>
      </w:r>
      <w:proofErr w:type="gramStart"/>
      <w:r w:rsidR="00815117">
        <w:rPr>
          <w:rFonts w:eastAsia="Times New Roman" w:cstheme="minorHAnsi"/>
        </w:rPr>
        <w:t>-</w:t>
      </w:r>
      <w:r w:rsidR="00815117" w:rsidRPr="006F11D7">
        <w:rPr>
          <w:rFonts w:eastAsia="Times New Roman" w:cstheme="minorHAnsi"/>
          <w:highlight w:val="yellow"/>
        </w:rPr>
        <w:t>[</w:t>
      </w:r>
      <w:proofErr w:type="gramEnd"/>
      <w:r w:rsidR="00815117" w:rsidRPr="006F11D7">
        <w:rPr>
          <w:rFonts w:eastAsia="Times New Roman" w:cstheme="minorHAnsi"/>
          <w:highlight w:val="yellow"/>
        </w:rPr>
        <w:t>Insert Chapter]</w:t>
      </w:r>
      <w:r w:rsidR="00815117">
        <w:rPr>
          <w:rFonts w:eastAsia="Times New Roman" w:cstheme="minorHAnsi"/>
        </w:rPr>
        <w:t xml:space="preserve"> </w:t>
      </w:r>
      <w:r w:rsidRPr="00D21693">
        <w:rPr>
          <w:rFonts w:eastAsia="Times New Roman" w:cstheme="minorHAnsi"/>
        </w:rPr>
        <w:t xml:space="preserve">will reimburse these fees, including </w:t>
      </w:r>
      <w:r w:rsidR="00FC5564">
        <w:rPr>
          <w:rFonts w:eastAsia="Times New Roman" w:cstheme="minorHAnsi"/>
        </w:rPr>
        <w:t>Chapter</w:t>
      </w:r>
      <w:r w:rsidRPr="00D21693">
        <w:rPr>
          <w:rFonts w:eastAsia="Times New Roman" w:cstheme="minorHAnsi"/>
        </w:rPr>
        <w:t>-related banquets or meals that are part of the conference registration. Original receipts to support the payment are required. If the conference does not provide a receipt, then a cancelled check, credit card slip/statement or documentation that the amount was paid is required for reimbursement.</w:t>
      </w:r>
    </w:p>
    <w:p w14:paraId="26846FD8" w14:textId="77777777" w:rsidR="00746BC1" w:rsidRPr="00D21693" w:rsidRDefault="00746BC1" w:rsidP="00A84996">
      <w:pPr>
        <w:shd w:val="clear" w:color="auto" w:fill="FFFFFF"/>
        <w:spacing w:after="150" w:line="240" w:lineRule="auto"/>
        <w:ind w:left="720"/>
        <w:contextualSpacing/>
        <w:rPr>
          <w:rFonts w:eastAsia="Times New Roman" w:cstheme="minorHAnsi"/>
        </w:rPr>
      </w:pPr>
    </w:p>
    <w:p w14:paraId="1A06C130" w14:textId="68E92F13" w:rsidR="007829D8" w:rsidRDefault="007829D8" w:rsidP="00A84996">
      <w:pPr>
        <w:shd w:val="clear" w:color="auto" w:fill="FFFFFF"/>
        <w:spacing w:after="150" w:line="240" w:lineRule="auto"/>
        <w:ind w:left="720"/>
        <w:contextualSpacing/>
        <w:rPr>
          <w:rFonts w:eastAsia="Times New Roman" w:cstheme="minorHAnsi"/>
        </w:rPr>
      </w:pPr>
      <w:r w:rsidRPr="00D21693">
        <w:rPr>
          <w:rFonts w:eastAsia="Times New Roman" w:cstheme="minorHAnsi"/>
        </w:rPr>
        <w:t xml:space="preserve">A prorated amount for the meals provided must be deducted from the traveler's per diem. See </w:t>
      </w:r>
      <w:r w:rsidR="000D6B58">
        <w:rPr>
          <w:rFonts w:eastAsia="Times New Roman" w:cstheme="minorHAnsi"/>
        </w:rPr>
        <w:t>m</w:t>
      </w:r>
      <w:r w:rsidRPr="00D21693">
        <w:rPr>
          <w:rFonts w:eastAsia="Times New Roman" w:cstheme="minorHAnsi"/>
        </w:rPr>
        <w:t>eals (per diem) for more detail. Entertainment activities such as golf outings and sightseeing tours will not be reimbursed.</w:t>
      </w:r>
    </w:p>
    <w:p w14:paraId="01465B1B" w14:textId="77777777" w:rsidR="00746BC1" w:rsidRPr="00D21693" w:rsidRDefault="00746BC1" w:rsidP="00A84996">
      <w:pPr>
        <w:shd w:val="clear" w:color="auto" w:fill="FFFFFF"/>
        <w:spacing w:after="150" w:line="240" w:lineRule="auto"/>
        <w:ind w:left="720"/>
        <w:contextualSpacing/>
        <w:rPr>
          <w:rFonts w:eastAsia="Times New Roman" w:cstheme="minorHAnsi"/>
        </w:rPr>
      </w:pPr>
    </w:p>
    <w:p w14:paraId="102E1C71" w14:textId="77777777" w:rsidR="007829D8" w:rsidRPr="00D21693" w:rsidRDefault="007829D8" w:rsidP="00A84996">
      <w:pPr>
        <w:shd w:val="clear" w:color="auto" w:fill="FFFFFF"/>
        <w:spacing w:after="150" w:line="240" w:lineRule="auto"/>
        <w:ind w:left="720"/>
        <w:contextualSpacing/>
        <w:rPr>
          <w:rFonts w:eastAsia="Times New Roman" w:cstheme="minorHAnsi"/>
        </w:rPr>
      </w:pPr>
      <w:r w:rsidRPr="00D21693">
        <w:rPr>
          <w:rFonts w:eastAsia="Times New Roman" w:cstheme="minorHAnsi"/>
        </w:rPr>
        <w:t>Registration fees paid directly by an individual will not be reimbursed until the conference is completed.</w:t>
      </w:r>
    </w:p>
    <w:p w14:paraId="0C94EF45" w14:textId="77777777" w:rsidR="00BD0CDA" w:rsidRDefault="00BD0CDA" w:rsidP="00A84996">
      <w:pPr>
        <w:shd w:val="clear" w:color="auto" w:fill="FFFFFF"/>
        <w:spacing w:after="150" w:line="240" w:lineRule="auto"/>
        <w:ind w:left="720"/>
        <w:contextualSpacing/>
        <w:rPr>
          <w:rFonts w:eastAsia="Times New Roman" w:cstheme="minorHAnsi"/>
          <w:b/>
          <w:bCs/>
        </w:rPr>
      </w:pPr>
    </w:p>
    <w:p w14:paraId="5405D1E6" w14:textId="7A36EF2D" w:rsidR="007829D8" w:rsidRDefault="007829D8" w:rsidP="00A84996">
      <w:pPr>
        <w:shd w:val="clear" w:color="auto" w:fill="FFFFFF"/>
        <w:spacing w:after="150" w:line="240" w:lineRule="auto"/>
        <w:ind w:left="720"/>
        <w:contextualSpacing/>
        <w:rPr>
          <w:rFonts w:eastAsia="Times New Roman" w:cstheme="minorHAnsi"/>
        </w:rPr>
      </w:pPr>
      <w:r w:rsidRPr="00D21693">
        <w:rPr>
          <w:rFonts w:eastAsia="Times New Roman" w:cstheme="minorHAnsi"/>
          <w:b/>
          <w:bCs/>
        </w:rPr>
        <w:t>Lodging (commercial).</w:t>
      </w:r>
      <w:r w:rsidRPr="00D21693">
        <w:rPr>
          <w:rFonts w:eastAsia="Times New Roman" w:cstheme="minorHAnsi"/>
        </w:rPr>
        <w:t> The cost of overnight lodging (room rate and tax only) will be reimbursed to the traveler if the authorized travel is 45 miles or more from the traveler's home or primary worksite.</w:t>
      </w:r>
    </w:p>
    <w:p w14:paraId="2882887C" w14:textId="77777777" w:rsidR="00443831" w:rsidRPr="00D21693" w:rsidRDefault="00443831" w:rsidP="00A84996">
      <w:pPr>
        <w:shd w:val="clear" w:color="auto" w:fill="FFFFFF"/>
        <w:spacing w:after="150" w:line="240" w:lineRule="auto"/>
        <w:ind w:left="720"/>
        <w:contextualSpacing/>
        <w:rPr>
          <w:rFonts w:eastAsia="Times New Roman" w:cstheme="minorHAnsi"/>
        </w:rPr>
      </w:pPr>
    </w:p>
    <w:p w14:paraId="7E523CE4" w14:textId="7FF6D06D" w:rsidR="007829D8" w:rsidRDefault="007829D8" w:rsidP="00A84996">
      <w:pPr>
        <w:shd w:val="clear" w:color="auto" w:fill="FFFFFF"/>
        <w:spacing w:after="150" w:line="240" w:lineRule="auto"/>
        <w:ind w:left="720"/>
        <w:contextualSpacing/>
        <w:rPr>
          <w:rFonts w:eastAsia="Times New Roman" w:cstheme="minorHAnsi"/>
        </w:rPr>
      </w:pPr>
      <w:r w:rsidRPr="00D21693">
        <w:rPr>
          <w:rFonts w:eastAsia="Times New Roman" w:cstheme="minorHAnsi"/>
        </w:rPr>
        <w:t xml:space="preserve">Exceptions to this restriction may be approved in writing by the </w:t>
      </w:r>
      <w:r w:rsidR="00443831">
        <w:rPr>
          <w:rFonts w:eastAsia="Times New Roman" w:cstheme="minorHAnsi"/>
        </w:rPr>
        <w:t>E</w:t>
      </w:r>
      <w:r w:rsidRPr="00D21693">
        <w:rPr>
          <w:rFonts w:eastAsia="Times New Roman" w:cstheme="minorHAnsi"/>
        </w:rPr>
        <w:t xml:space="preserve">xecutive </w:t>
      </w:r>
      <w:r w:rsidR="00443831">
        <w:rPr>
          <w:rFonts w:eastAsia="Times New Roman" w:cstheme="minorHAnsi"/>
        </w:rPr>
        <w:t>D</w:t>
      </w:r>
      <w:r w:rsidRPr="00D21693">
        <w:rPr>
          <w:rFonts w:eastAsia="Times New Roman" w:cstheme="minorHAnsi"/>
        </w:rPr>
        <w:t xml:space="preserve">irector or by the </w:t>
      </w:r>
      <w:r w:rsidR="00443831">
        <w:rPr>
          <w:rFonts w:eastAsia="Times New Roman" w:cstheme="minorHAnsi"/>
        </w:rPr>
        <w:t>Chapter Treasurer</w:t>
      </w:r>
      <w:r w:rsidRPr="00D21693">
        <w:rPr>
          <w:rFonts w:eastAsia="Times New Roman" w:cstheme="minorHAnsi"/>
        </w:rPr>
        <w:t>.</w:t>
      </w:r>
    </w:p>
    <w:p w14:paraId="42B45B0A" w14:textId="77777777" w:rsidR="00746BC1" w:rsidRPr="00D21693" w:rsidRDefault="00746BC1" w:rsidP="00A84996">
      <w:pPr>
        <w:shd w:val="clear" w:color="auto" w:fill="FFFFFF"/>
        <w:spacing w:after="150" w:line="240" w:lineRule="auto"/>
        <w:ind w:left="720"/>
        <w:contextualSpacing/>
        <w:rPr>
          <w:rFonts w:eastAsia="Times New Roman" w:cstheme="minorHAnsi"/>
        </w:rPr>
      </w:pPr>
    </w:p>
    <w:p w14:paraId="33F6FCF3" w14:textId="2E71CABD" w:rsidR="007829D8" w:rsidRDefault="00443831" w:rsidP="00A84996">
      <w:pPr>
        <w:shd w:val="clear" w:color="auto" w:fill="FFFFFF"/>
        <w:spacing w:after="150" w:line="240" w:lineRule="auto"/>
        <w:ind w:left="720"/>
        <w:contextualSpacing/>
        <w:rPr>
          <w:rFonts w:eastAsia="Times New Roman" w:cstheme="minorHAnsi"/>
        </w:rPr>
      </w:pPr>
      <w:r>
        <w:rPr>
          <w:rFonts w:eastAsia="Times New Roman" w:cstheme="minorHAnsi"/>
        </w:rPr>
        <w:t>NAIFA</w:t>
      </w:r>
      <w:proofErr w:type="gramStart"/>
      <w:r>
        <w:rPr>
          <w:rFonts w:eastAsia="Times New Roman" w:cstheme="minorHAnsi"/>
        </w:rPr>
        <w:t>-</w:t>
      </w:r>
      <w:r w:rsidRPr="006F11D7">
        <w:rPr>
          <w:rFonts w:eastAsia="Times New Roman" w:cstheme="minorHAnsi"/>
          <w:highlight w:val="yellow"/>
        </w:rPr>
        <w:t>[</w:t>
      </w:r>
      <w:proofErr w:type="gramEnd"/>
      <w:r w:rsidRPr="006F11D7">
        <w:rPr>
          <w:rFonts w:eastAsia="Times New Roman" w:cstheme="minorHAnsi"/>
          <w:highlight w:val="yellow"/>
        </w:rPr>
        <w:t>Insert Chapter]</w:t>
      </w:r>
      <w:r w:rsidRPr="00D21693">
        <w:rPr>
          <w:rFonts w:eastAsia="Times New Roman" w:cstheme="minorHAnsi"/>
        </w:rPr>
        <w:t xml:space="preserve"> </w:t>
      </w:r>
      <w:r w:rsidR="007829D8" w:rsidRPr="00D21693">
        <w:rPr>
          <w:rFonts w:eastAsia="Times New Roman" w:cstheme="minorHAnsi"/>
        </w:rPr>
        <w:t>will reimburse lodging expenses at reasonable, single occupancy or standard business room rates. When the hotel or motel is the conference or convention site, reimbursement will be limited to the conference rate.</w:t>
      </w:r>
    </w:p>
    <w:p w14:paraId="7A548BBF" w14:textId="77777777" w:rsidR="00746BC1" w:rsidRPr="00D21693" w:rsidRDefault="00746BC1" w:rsidP="00A84996">
      <w:pPr>
        <w:shd w:val="clear" w:color="auto" w:fill="FFFFFF"/>
        <w:spacing w:after="150" w:line="240" w:lineRule="auto"/>
        <w:ind w:left="720"/>
        <w:contextualSpacing/>
        <w:rPr>
          <w:rFonts w:eastAsia="Times New Roman" w:cstheme="minorHAnsi"/>
        </w:rPr>
      </w:pPr>
    </w:p>
    <w:p w14:paraId="2552D583" w14:textId="2062471B" w:rsidR="007829D8" w:rsidRPr="00D21693" w:rsidRDefault="007829D8" w:rsidP="00A84996">
      <w:pPr>
        <w:shd w:val="clear" w:color="auto" w:fill="FFFFFF"/>
        <w:spacing w:after="150" w:line="240" w:lineRule="auto"/>
        <w:ind w:left="720"/>
        <w:contextualSpacing/>
        <w:rPr>
          <w:rFonts w:eastAsia="Times New Roman" w:cstheme="minorHAnsi"/>
        </w:rPr>
      </w:pPr>
      <w:r w:rsidRPr="00D21693">
        <w:rPr>
          <w:rFonts w:eastAsia="Times New Roman" w:cstheme="minorHAnsi"/>
        </w:rPr>
        <w:t xml:space="preserve">Only single room rates are authorized for payment or reimbursement unless the second party is representing the </w:t>
      </w:r>
      <w:r w:rsidR="00B757A4">
        <w:rPr>
          <w:rFonts w:eastAsia="Times New Roman" w:cstheme="minorHAnsi"/>
        </w:rPr>
        <w:t>Chapter</w:t>
      </w:r>
      <w:r w:rsidRPr="00D21693">
        <w:rPr>
          <w:rFonts w:eastAsia="Times New Roman" w:cstheme="minorHAnsi"/>
        </w:rPr>
        <w:t xml:space="preserve"> in an authorized capacity. If the lodging receipt shows more than a </w:t>
      </w:r>
      <w:r w:rsidRPr="00D21693">
        <w:rPr>
          <w:rFonts w:eastAsia="Times New Roman" w:cstheme="minorHAnsi"/>
        </w:rPr>
        <w:lastRenderedPageBreak/>
        <w:t>single occupancy, the single room rate must be noted. If reimbursement for more than the single room rate is requested, the name of the second person must be included.</w:t>
      </w:r>
    </w:p>
    <w:p w14:paraId="0572E2C2" w14:textId="77777777" w:rsidR="00BD0CDA" w:rsidRDefault="00BD0CDA" w:rsidP="00A84996">
      <w:pPr>
        <w:shd w:val="clear" w:color="auto" w:fill="FFFFFF"/>
        <w:spacing w:after="150" w:line="240" w:lineRule="auto"/>
        <w:ind w:left="720"/>
        <w:contextualSpacing/>
        <w:rPr>
          <w:rFonts w:eastAsia="Times New Roman" w:cstheme="minorHAnsi"/>
          <w:b/>
          <w:bCs/>
        </w:rPr>
      </w:pPr>
    </w:p>
    <w:p w14:paraId="75D5D741" w14:textId="18820B09" w:rsidR="007829D8" w:rsidRDefault="007829D8" w:rsidP="00A84996">
      <w:pPr>
        <w:shd w:val="clear" w:color="auto" w:fill="FFFFFF"/>
        <w:spacing w:after="150" w:line="240" w:lineRule="auto"/>
        <w:ind w:left="720"/>
        <w:contextualSpacing/>
        <w:rPr>
          <w:rFonts w:eastAsia="Times New Roman" w:cstheme="minorHAnsi"/>
        </w:rPr>
      </w:pPr>
      <w:r w:rsidRPr="00D21693">
        <w:rPr>
          <w:rFonts w:eastAsia="Times New Roman" w:cstheme="minorHAnsi"/>
          <w:b/>
          <w:bCs/>
        </w:rPr>
        <w:t>Meals (per diem).</w:t>
      </w:r>
      <w:r w:rsidRPr="00D21693">
        <w:rPr>
          <w:rFonts w:eastAsia="Times New Roman" w:cstheme="minorHAnsi"/>
        </w:rPr>
        <w:t> Per diem allowances are reimbursable for in-state overnight travel that is 45 miles or more from the traveler's home or primary worksite.</w:t>
      </w:r>
    </w:p>
    <w:p w14:paraId="4FEE1A6E" w14:textId="77777777" w:rsidR="00746BC1" w:rsidRPr="00D21693" w:rsidRDefault="00746BC1" w:rsidP="00A84996">
      <w:pPr>
        <w:shd w:val="clear" w:color="auto" w:fill="FFFFFF"/>
        <w:spacing w:after="150" w:line="240" w:lineRule="auto"/>
        <w:ind w:left="720"/>
        <w:contextualSpacing/>
        <w:rPr>
          <w:rFonts w:eastAsia="Times New Roman" w:cstheme="minorHAnsi"/>
        </w:rPr>
      </w:pPr>
    </w:p>
    <w:p w14:paraId="27AFE28F" w14:textId="7C78D6B5" w:rsidR="007829D8" w:rsidRDefault="007829D8" w:rsidP="00A84996">
      <w:pPr>
        <w:shd w:val="clear" w:color="auto" w:fill="FFFFFF"/>
        <w:spacing w:after="150" w:line="240" w:lineRule="auto"/>
        <w:ind w:left="720"/>
        <w:contextualSpacing/>
        <w:rPr>
          <w:rFonts w:eastAsia="Times New Roman" w:cstheme="minorHAnsi"/>
        </w:rPr>
      </w:pPr>
      <w:r w:rsidRPr="00D21693">
        <w:rPr>
          <w:rFonts w:eastAsia="Times New Roman" w:cstheme="minorHAnsi"/>
        </w:rPr>
        <w:t>Per diem allowances are applicable for all out-of-state travel that is 45 miles or more from the traveler's home or primary worksite.</w:t>
      </w:r>
    </w:p>
    <w:p w14:paraId="42D1DB69" w14:textId="77777777" w:rsidR="00746BC1" w:rsidRPr="00D21693" w:rsidRDefault="00746BC1" w:rsidP="00A84996">
      <w:pPr>
        <w:shd w:val="clear" w:color="auto" w:fill="FFFFFF"/>
        <w:spacing w:after="150" w:line="240" w:lineRule="auto"/>
        <w:ind w:left="720"/>
        <w:contextualSpacing/>
        <w:rPr>
          <w:rFonts w:eastAsia="Times New Roman" w:cstheme="minorHAnsi"/>
        </w:rPr>
      </w:pPr>
    </w:p>
    <w:p w14:paraId="21934ADD" w14:textId="703A7F6F" w:rsidR="007829D8" w:rsidRDefault="008A47E8" w:rsidP="00A84996">
      <w:pPr>
        <w:shd w:val="clear" w:color="auto" w:fill="FFFFFF"/>
        <w:spacing w:after="150" w:line="240" w:lineRule="auto"/>
        <w:ind w:left="720"/>
        <w:contextualSpacing/>
        <w:rPr>
          <w:rFonts w:eastAsia="Times New Roman" w:cstheme="minorHAnsi"/>
        </w:rPr>
      </w:pPr>
      <w:r>
        <w:rPr>
          <w:rFonts w:eastAsia="Times New Roman" w:cstheme="minorHAnsi"/>
        </w:rPr>
        <w:t>NAIFA</w:t>
      </w:r>
      <w:proofErr w:type="gramStart"/>
      <w:r>
        <w:rPr>
          <w:rFonts w:eastAsia="Times New Roman" w:cstheme="minorHAnsi"/>
        </w:rPr>
        <w:t>-</w:t>
      </w:r>
      <w:r w:rsidRPr="006F11D7">
        <w:rPr>
          <w:rFonts w:eastAsia="Times New Roman" w:cstheme="minorHAnsi"/>
          <w:highlight w:val="yellow"/>
        </w:rPr>
        <w:t>[</w:t>
      </w:r>
      <w:proofErr w:type="gramEnd"/>
      <w:r w:rsidRPr="006F11D7">
        <w:rPr>
          <w:rFonts w:eastAsia="Times New Roman" w:cstheme="minorHAnsi"/>
          <w:highlight w:val="yellow"/>
        </w:rPr>
        <w:t>Insert Chapter]</w:t>
      </w:r>
      <w:r w:rsidRPr="00D21693">
        <w:rPr>
          <w:rFonts w:eastAsia="Times New Roman" w:cstheme="minorHAnsi"/>
        </w:rPr>
        <w:t xml:space="preserve"> </w:t>
      </w:r>
      <w:r w:rsidR="007829D8" w:rsidRPr="00D21693">
        <w:rPr>
          <w:rFonts w:eastAsia="Times New Roman" w:cstheme="minorHAnsi"/>
        </w:rPr>
        <w:t>per diem rates are based on the U.S. General Services Administration Guidelines, which vary by city location. In addition to meals</w:t>
      </w:r>
      <w:r w:rsidR="00DD4306">
        <w:rPr>
          <w:rFonts w:eastAsia="Times New Roman" w:cstheme="minorHAnsi"/>
        </w:rPr>
        <w:t>,</w:t>
      </w:r>
      <w:r w:rsidR="007829D8" w:rsidRPr="00D21693">
        <w:rPr>
          <w:rFonts w:eastAsia="Times New Roman" w:cstheme="minorHAnsi"/>
        </w:rPr>
        <w:t xml:space="preserve"> these rates include incidental expenses such as laundry, dry </w:t>
      </w:r>
      <w:proofErr w:type="gramStart"/>
      <w:r w:rsidR="007829D8" w:rsidRPr="00D21693">
        <w:rPr>
          <w:rFonts w:eastAsia="Times New Roman" w:cstheme="minorHAnsi"/>
        </w:rPr>
        <w:t>cleaning</w:t>
      </w:r>
      <w:proofErr w:type="gramEnd"/>
      <w:r w:rsidR="007829D8" w:rsidRPr="00D21693">
        <w:rPr>
          <w:rFonts w:eastAsia="Times New Roman" w:cstheme="minorHAnsi"/>
        </w:rPr>
        <w:t xml:space="preserve"> and service tips (e.g., housekeeping or porter tips). Incidental expenses, unless specifically cited in this policy, will not be reimbursed.</w:t>
      </w:r>
    </w:p>
    <w:p w14:paraId="7AED82D2" w14:textId="77777777" w:rsidR="00746BC1" w:rsidRPr="00D21693" w:rsidRDefault="00746BC1" w:rsidP="00A84996">
      <w:pPr>
        <w:shd w:val="clear" w:color="auto" w:fill="FFFFFF"/>
        <w:spacing w:after="150" w:line="240" w:lineRule="auto"/>
        <w:ind w:left="720"/>
        <w:contextualSpacing/>
        <w:rPr>
          <w:rFonts w:eastAsia="Times New Roman" w:cstheme="minorHAnsi"/>
        </w:rPr>
      </w:pPr>
    </w:p>
    <w:p w14:paraId="2AABBBA1" w14:textId="04C0BC63" w:rsidR="007829D8" w:rsidRDefault="007829D8" w:rsidP="00A84996">
      <w:pPr>
        <w:shd w:val="clear" w:color="auto" w:fill="FFFFFF"/>
        <w:spacing w:after="150" w:line="240" w:lineRule="auto"/>
        <w:ind w:left="720"/>
        <w:contextualSpacing/>
        <w:rPr>
          <w:rFonts w:eastAsia="Times New Roman" w:cstheme="minorHAnsi"/>
        </w:rPr>
      </w:pPr>
      <w:r w:rsidRPr="00D21693">
        <w:rPr>
          <w:rFonts w:eastAsia="Times New Roman" w:cstheme="minorHAnsi"/>
        </w:rPr>
        <w:t>Per diem reimbursements are based on departure and return times over the entire 24-hour day and are prorated accordingly.</w:t>
      </w:r>
    </w:p>
    <w:p w14:paraId="7107CC72" w14:textId="77777777" w:rsidR="00746BC1" w:rsidRPr="00D21693" w:rsidRDefault="00746BC1" w:rsidP="00A84996">
      <w:pPr>
        <w:shd w:val="clear" w:color="auto" w:fill="FFFFFF"/>
        <w:spacing w:after="150" w:line="240" w:lineRule="auto"/>
        <w:ind w:left="720"/>
        <w:contextualSpacing/>
        <w:rPr>
          <w:rFonts w:eastAsia="Times New Roman" w:cstheme="minorHAnsi"/>
        </w:rPr>
      </w:pPr>
    </w:p>
    <w:p w14:paraId="1949E3EF" w14:textId="41CED41E" w:rsidR="007829D8" w:rsidRDefault="007829D8" w:rsidP="00A84996">
      <w:pPr>
        <w:shd w:val="clear" w:color="auto" w:fill="FFFFFF"/>
        <w:spacing w:after="150" w:line="240" w:lineRule="auto"/>
        <w:ind w:left="720"/>
        <w:contextualSpacing/>
        <w:rPr>
          <w:rFonts w:eastAsia="Times New Roman" w:cstheme="minorHAnsi"/>
        </w:rPr>
      </w:pPr>
      <w:r w:rsidRPr="00D21693">
        <w:rPr>
          <w:rFonts w:eastAsia="Times New Roman" w:cstheme="minorHAnsi"/>
        </w:rPr>
        <w:t xml:space="preserve">If a free meal is served on the plane, included in a conference registration fee, built </w:t>
      </w:r>
      <w:r w:rsidR="00DF6DD2" w:rsidRPr="00D21693">
        <w:rPr>
          <w:rFonts w:eastAsia="Times New Roman" w:cstheme="minorHAnsi"/>
        </w:rPr>
        <w:t>into</w:t>
      </w:r>
      <w:r w:rsidRPr="00D21693">
        <w:rPr>
          <w:rFonts w:eastAsia="Times New Roman" w:cstheme="minorHAnsi"/>
        </w:rPr>
        <w:t xml:space="preserve"> the standard, single hotel room rate or replaced by a legitimate </w:t>
      </w:r>
      <w:r w:rsidR="00B95A94">
        <w:rPr>
          <w:rFonts w:eastAsia="Times New Roman" w:cstheme="minorHAnsi"/>
        </w:rPr>
        <w:t>Chapter</w:t>
      </w:r>
      <w:r w:rsidRPr="00D21693">
        <w:rPr>
          <w:rFonts w:eastAsia="Times New Roman" w:cstheme="minorHAnsi"/>
        </w:rPr>
        <w:t xml:space="preserve"> meal, the per diem allowance for that meal may not be claimed.</w:t>
      </w:r>
    </w:p>
    <w:p w14:paraId="20DCECDE" w14:textId="77777777" w:rsidR="00746BC1" w:rsidRPr="00D21693" w:rsidRDefault="00746BC1" w:rsidP="00A84996">
      <w:pPr>
        <w:shd w:val="clear" w:color="auto" w:fill="FFFFFF"/>
        <w:spacing w:after="150" w:line="240" w:lineRule="auto"/>
        <w:ind w:left="720"/>
        <w:contextualSpacing/>
        <w:rPr>
          <w:rFonts w:eastAsia="Times New Roman" w:cstheme="minorHAnsi"/>
        </w:rPr>
      </w:pPr>
    </w:p>
    <w:p w14:paraId="42BA1680" w14:textId="77777777" w:rsidR="007829D8" w:rsidRPr="00D21693" w:rsidRDefault="007829D8" w:rsidP="00A84996">
      <w:pPr>
        <w:shd w:val="clear" w:color="auto" w:fill="FFFFFF"/>
        <w:spacing w:after="150" w:line="240" w:lineRule="auto"/>
        <w:ind w:left="720"/>
        <w:contextualSpacing/>
        <w:rPr>
          <w:rFonts w:eastAsia="Times New Roman" w:cstheme="minorHAnsi"/>
        </w:rPr>
      </w:pPr>
      <w:r w:rsidRPr="00D21693">
        <w:rPr>
          <w:rFonts w:eastAsia="Times New Roman" w:cstheme="minorHAnsi"/>
        </w:rPr>
        <w:t>Receipts are not required for per diem allowances. Per diem allowances are reimbursed after the trip is completed.</w:t>
      </w:r>
    </w:p>
    <w:p w14:paraId="60CC3AC7" w14:textId="77777777" w:rsidR="00BD0CDA" w:rsidRDefault="00BD0CDA" w:rsidP="00A84996">
      <w:pPr>
        <w:shd w:val="clear" w:color="auto" w:fill="FFFFFF"/>
        <w:spacing w:after="150" w:line="240" w:lineRule="auto"/>
        <w:ind w:left="720"/>
        <w:contextualSpacing/>
        <w:rPr>
          <w:rFonts w:eastAsia="Times New Roman" w:cstheme="minorHAnsi"/>
          <w:b/>
          <w:bCs/>
        </w:rPr>
      </w:pPr>
    </w:p>
    <w:p w14:paraId="77FDFBB2" w14:textId="669275BC" w:rsidR="007829D8" w:rsidRPr="00D21693" w:rsidRDefault="009E2E17" w:rsidP="00A84996">
      <w:pPr>
        <w:shd w:val="clear" w:color="auto" w:fill="FFFFFF"/>
        <w:spacing w:after="150" w:line="240" w:lineRule="auto"/>
        <w:ind w:left="720"/>
        <w:contextualSpacing/>
        <w:rPr>
          <w:rFonts w:eastAsia="Times New Roman" w:cstheme="minorHAnsi"/>
        </w:rPr>
      </w:pPr>
      <w:r>
        <w:rPr>
          <w:rFonts w:eastAsia="Times New Roman" w:cstheme="minorHAnsi"/>
          <w:b/>
          <w:bCs/>
        </w:rPr>
        <w:t>Chapter</w:t>
      </w:r>
      <w:r w:rsidR="007829D8" w:rsidRPr="00D21693">
        <w:rPr>
          <w:rFonts w:eastAsia="Times New Roman" w:cstheme="minorHAnsi"/>
          <w:b/>
          <w:bCs/>
        </w:rPr>
        <w:t xml:space="preserve"> meals.</w:t>
      </w:r>
      <w:r w:rsidR="007829D8" w:rsidRPr="00D21693">
        <w:rPr>
          <w:rFonts w:eastAsia="Times New Roman" w:cstheme="minorHAnsi"/>
        </w:rPr>
        <w:t xml:space="preserve"> Travelers are required to follow </w:t>
      </w:r>
      <w:r w:rsidR="00223CCF">
        <w:rPr>
          <w:rFonts w:eastAsia="Times New Roman" w:cstheme="minorHAnsi"/>
        </w:rPr>
        <w:t>NAIFA</w:t>
      </w:r>
      <w:proofErr w:type="gramStart"/>
      <w:r w:rsidR="00223CCF">
        <w:rPr>
          <w:rFonts w:eastAsia="Times New Roman" w:cstheme="minorHAnsi"/>
        </w:rPr>
        <w:t>-</w:t>
      </w:r>
      <w:r w:rsidR="00223CCF" w:rsidRPr="006F11D7">
        <w:rPr>
          <w:rFonts w:eastAsia="Times New Roman" w:cstheme="minorHAnsi"/>
          <w:highlight w:val="yellow"/>
        </w:rPr>
        <w:t>[</w:t>
      </w:r>
      <w:proofErr w:type="gramEnd"/>
      <w:r w:rsidR="00223CCF" w:rsidRPr="006F11D7">
        <w:rPr>
          <w:rFonts w:eastAsia="Times New Roman" w:cstheme="minorHAnsi"/>
          <w:highlight w:val="yellow"/>
        </w:rPr>
        <w:t>Insert Chapter]</w:t>
      </w:r>
      <w:r w:rsidR="00223CCF" w:rsidRPr="00D21693">
        <w:rPr>
          <w:rFonts w:eastAsia="Times New Roman" w:cstheme="minorHAnsi"/>
        </w:rPr>
        <w:t xml:space="preserve"> </w:t>
      </w:r>
      <w:r w:rsidR="007829D8" w:rsidRPr="00D21693">
        <w:rPr>
          <w:rFonts w:eastAsia="Times New Roman" w:cstheme="minorHAnsi"/>
        </w:rPr>
        <w:t xml:space="preserve">expenditure policies when requesting reimbursement for </w:t>
      </w:r>
      <w:r>
        <w:rPr>
          <w:rFonts w:eastAsia="Times New Roman" w:cstheme="minorHAnsi"/>
        </w:rPr>
        <w:t>Chapter</w:t>
      </w:r>
      <w:r w:rsidR="007829D8" w:rsidRPr="00D21693">
        <w:rPr>
          <w:rFonts w:eastAsia="Times New Roman" w:cstheme="minorHAnsi"/>
        </w:rPr>
        <w:t xml:space="preserve"> meals. Original itemized receipts are required.</w:t>
      </w:r>
    </w:p>
    <w:p w14:paraId="60FD39B4" w14:textId="77777777" w:rsidR="00BD0CDA" w:rsidRDefault="00BD0CDA" w:rsidP="00A84996">
      <w:pPr>
        <w:shd w:val="clear" w:color="auto" w:fill="FFFFFF"/>
        <w:spacing w:after="150" w:line="240" w:lineRule="auto"/>
        <w:ind w:left="720"/>
        <w:contextualSpacing/>
        <w:rPr>
          <w:rFonts w:eastAsia="Times New Roman" w:cstheme="minorHAnsi"/>
          <w:b/>
          <w:bCs/>
        </w:rPr>
      </w:pPr>
    </w:p>
    <w:p w14:paraId="65ADDBA4" w14:textId="57FD1D83" w:rsidR="007829D8" w:rsidRPr="00D21693" w:rsidRDefault="009E2E17" w:rsidP="00A84996">
      <w:pPr>
        <w:shd w:val="clear" w:color="auto" w:fill="FFFFFF"/>
        <w:spacing w:after="150" w:line="240" w:lineRule="auto"/>
        <w:ind w:left="720"/>
        <w:contextualSpacing/>
        <w:rPr>
          <w:rFonts w:eastAsia="Times New Roman" w:cstheme="minorHAnsi"/>
        </w:rPr>
      </w:pPr>
      <w:r>
        <w:rPr>
          <w:rFonts w:eastAsia="Times New Roman" w:cstheme="minorHAnsi"/>
          <w:b/>
          <w:bCs/>
        </w:rPr>
        <w:t>Chapter</w:t>
      </w:r>
      <w:r w:rsidR="007829D8" w:rsidRPr="00D21693">
        <w:rPr>
          <w:rFonts w:eastAsia="Times New Roman" w:cstheme="minorHAnsi"/>
          <w:b/>
          <w:bCs/>
        </w:rPr>
        <w:t xml:space="preserve"> expenses.</w:t>
      </w:r>
      <w:r w:rsidR="007829D8" w:rsidRPr="00D21693">
        <w:rPr>
          <w:rFonts w:eastAsia="Times New Roman" w:cstheme="minorHAnsi"/>
        </w:rPr>
        <w:t> </w:t>
      </w:r>
      <w:r>
        <w:rPr>
          <w:rFonts w:eastAsia="Times New Roman" w:cstheme="minorHAnsi"/>
        </w:rPr>
        <w:t xml:space="preserve">Chapter </w:t>
      </w:r>
      <w:r w:rsidR="007829D8" w:rsidRPr="00D21693">
        <w:rPr>
          <w:rFonts w:eastAsia="Times New Roman" w:cstheme="minorHAnsi"/>
        </w:rPr>
        <w:t xml:space="preserve">expenses, including faxes, photocopies, Internet charges, data ports and </w:t>
      </w:r>
      <w:r>
        <w:rPr>
          <w:rFonts w:eastAsia="Times New Roman" w:cstheme="minorHAnsi"/>
        </w:rPr>
        <w:t>Chapter</w:t>
      </w:r>
      <w:r w:rsidR="007829D8" w:rsidRPr="00D21693">
        <w:rPr>
          <w:rFonts w:eastAsia="Times New Roman" w:cstheme="minorHAnsi"/>
        </w:rPr>
        <w:t xml:space="preserve"> telephone calls incurred while on travel status, can be reimbursed. Original itemized receipts are required.</w:t>
      </w:r>
    </w:p>
    <w:p w14:paraId="07C8176E" w14:textId="77777777" w:rsidR="00BD0CDA" w:rsidRDefault="00BD0CDA" w:rsidP="00A84996">
      <w:pPr>
        <w:shd w:val="clear" w:color="auto" w:fill="FFFFFF"/>
        <w:spacing w:after="150" w:line="240" w:lineRule="auto"/>
        <w:ind w:left="720"/>
        <w:contextualSpacing/>
        <w:rPr>
          <w:rFonts w:eastAsia="Times New Roman" w:cstheme="minorHAnsi"/>
          <w:b/>
          <w:bCs/>
        </w:rPr>
      </w:pPr>
    </w:p>
    <w:p w14:paraId="59D005B5" w14:textId="6D9BA9A5" w:rsidR="007829D8" w:rsidRPr="00D21693" w:rsidRDefault="007829D8" w:rsidP="00A84996">
      <w:pPr>
        <w:shd w:val="clear" w:color="auto" w:fill="FFFFFF"/>
        <w:spacing w:after="150" w:line="240" w:lineRule="auto"/>
        <w:ind w:left="720"/>
        <w:contextualSpacing/>
        <w:rPr>
          <w:rFonts w:eastAsia="Times New Roman" w:cstheme="minorHAnsi"/>
        </w:rPr>
      </w:pPr>
      <w:r w:rsidRPr="00D21693">
        <w:rPr>
          <w:rFonts w:eastAsia="Times New Roman" w:cstheme="minorHAnsi"/>
          <w:b/>
          <w:bCs/>
        </w:rPr>
        <w:t>Parking.</w:t>
      </w:r>
      <w:r w:rsidRPr="00D21693">
        <w:rPr>
          <w:rFonts w:eastAsia="Times New Roman" w:cstheme="minorHAnsi"/>
        </w:rPr>
        <w:t> Original receipts are required for parking fees (including airport parking) totaling $25 or more. The lodging bill can be used as a receipt when charges are included as part of the overnight stay.</w:t>
      </w:r>
    </w:p>
    <w:p w14:paraId="4839B730" w14:textId="77777777" w:rsidR="00BD0CDA" w:rsidRDefault="00BD0CDA" w:rsidP="00A84996">
      <w:pPr>
        <w:shd w:val="clear" w:color="auto" w:fill="FFFFFF"/>
        <w:spacing w:after="150" w:line="240" w:lineRule="auto"/>
        <w:ind w:left="720"/>
        <w:contextualSpacing/>
        <w:rPr>
          <w:rFonts w:eastAsia="Times New Roman" w:cstheme="minorHAnsi"/>
          <w:b/>
          <w:bCs/>
        </w:rPr>
      </w:pPr>
    </w:p>
    <w:p w14:paraId="1C77D682" w14:textId="22378D70" w:rsidR="007829D8" w:rsidRPr="00D21693" w:rsidRDefault="007829D8" w:rsidP="00A84996">
      <w:pPr>
        <w:shd w:val="clear" w:color="auto" w:fill="FFFFFF"/>
        <w:spacing w:after="150" w:line="240" w:lineRule="auto"/>
        <w:ind w:left="720"/>
        <w:contextualSpacing/>
        <w:rPr>
          <w:rFonts w:eastAsia="Times New Roman" w:cstheme="minorHAnsi"/>
        </w:rPr>
      </w:pPr>
      <w:r w:rsidRPr="00D21693">
        <w:rPr>
          <w:rFonts w:eastAsia="Times New Roman" w:cstheme="minorHAnsi"/>
          <w:b/>
          <w:bCs/>
        </w:rPr>
        <w:t>Telephone calls.</w:t>
      </w:r>
      <w:r w:rsidRPr="00D21693">
        <w:rPr>
          <w:rFonts w:eastAsia="Times New Roman" w:cstheme="minorHAnsi"/>
        </w:rPr>
        <w:t> The costs of personal telephone calls are the responsibility of the individual.</w:t>
      </w:r>
    </w:p>
    <w:p w14:paraId="43A6F7E6" w14:textId="77777777" w:rsidR="00BD0CDA" w:rsidRDefault="00BD0CDA" w:rsidP="00A84996">
      <w:pPr>
        <w:shd w:val="clear" w:color="auto" w:fill="FFFFFF"/>
        <w:spacing w:after="150" w:line="240" w:lineRule="auto"/>
        <w:ind w:left="720"/>
        <w:contextualSpacing/>
        <w:rPr>
          <w:rFonts w:eastAsia="Times New Roman" w:cstheme="minorHAnsi"/>
          <w:b/>
          <w:bCs/>
        </w:rPr>
      </w:pPr>
    </w:p>
    <w:p w14:paraId="3C6D0654" w14:textId="69357A70" w:rsidR="007829D8" w:rsidRPr="00D21693" w:rsidRDefault="007829D8" w:rsidP="00A84996">
      <w:pPr>
        <w:shd w:val="clear" w:color="auto" w:fill="FFFFFF"/>
        <w:spacing w:after="150" w:line="240" w:lineRule="auto"/>
        <w:ind w:left="720"/>
        <w:contextualSpacing/>
        <w:rPr>
          <w:rFonts w:eastAsia="Times New Roman" w:cstheme="minorHAnsi"/>
        </w:rPr>
      </w:pPr>
      <w:r w:rsidRPr="00D21693">
        <w:rPr>
          <w:rFonts w:eastAsia="Times New Roman" w:cstheme="minorHAnsi"/>
          <w:b/>
          <w:bCs/>
        </w:rPr>
        <w:t>Tolls.</w:t>
      </w:r>
      <w:r w:rsidRPr="00D21693">
        <w:rPr>
          <w:rFonts w:eastAsia="Times New Roman" w:cstheme="minorHAnsi"/>
        </w:rPr>
        <w:t> Original receipts are required for tolls totaling $25 or more.</w:t>
      </w:r>
    </w:p>
    <w:p w14:paraId="2C8BD2F4" w14:textId="77777777" w:rsidR="00BD0CDA" w:rsidRDefault="00BD0CDA" w:rsidP="00A84996">
      <w:pPr>
        <w:shd w:val="clear" w:color="auto" w:fill="FFFFFF"/>
        <w:spacing w:after="150" w:line="240" w:lineRule="auto"/>
        <w:ind w:left="720"/>
        <w:contextualSpacing/>
        <w:rPr>
          <w:rFonts w:eastAsia="Times New Roman" w:cstheme="minorHAnsi"/>
          <w:b/>
          <w:bCs/>
        </w:rPr>
      </w:pPr>
    </w:p>
    <w:p w14:paraId="3D989AD5" w14:textId="77810AE4" w:rsidR="007829D8" w:rsidRPr="00D21693" w:rsidRDefault="007829D8" w:rsidP="00A84996">
      <w:pPr>
        <w:shd w:val="clear" w:color="auto" w:fill="FFFFFF"/>
        <w:spacing w:after="150" w:line="240" w:lineRule="auto"/>
        <w:ind w:left="720"/>
        <w:contextualSpacing/>
        <w:rPr>
          <w:rFonts w:eastAsia="Times New Roman" w:cstheme="minorHAnsi"/>
        </w:rPr>
      </w:pPr>
      <w:r w:rsidRPr="00D21693">
        <w:rPr>
          <w:rFonts w:eastAsia="Times New Roman" w:cstheme="minorHAnsi"/>
          <w:b/>
          <w:bCs/>
        </w:rPr>
        <w:t>Miscellaneous transportation.</w:t>
      </w:r>
      <w:r w:rsidRPr="00D21693">
        <w:rPr>
          <w:rFonts w:eastAsia="Times New Roman" w:cstheme="minorHAnsi"/>
        </w:rPr>
        <w:t xml:space="preserve"> Original receipts are required for </w:t>
      </w:r>
      <w:proofErr w:type="gramStart"/>
      <w:r w:rsidRPr="00D21693">
        <w:rPr>
          <w:rFonts w:eastAsia="Times New Roman" w:cstheme="minorHAnsi"/>
        </w:rPr>
        <w:t>taxi</w:t>
      </w:r>
      <w:proofErr w:type="gramEnd"/>
      <w:r w:rsidRPr="00D21693">
        <w:rPr>
          <w:rFonts w:eastAsia="Times New Roman" w:cstheme="minorHAnsi"/>
        </w:rPr>
        <w:t xml:space="preserve">, bus, subway, metro, </w:t>
      </w:r>
      <w:proofErr w:type="gramStart"/>
      <w:r w:rsidRPr="00D21693">
        <w:rPr>
          <w:rFonts w:eastAsia="Times New Roman" w:cstheme="minorHAnsi"/>
        </w:rPr>
        <w:t>ferry</w:t>
      </w:r>
      <w:proofErr w:type="gramEnd"/>
      <w:r w:rsidRPr="00D21693">
        <w:rPr>
          <w:rFonts w:eastAsia="Times New Roman" w:cstheme="minorHAnsi"/>
        </w:rPr>
        <w:t xml:space="preserve"> and other modes of transportation if costs are $25 or more for each occurrence.</w:t>
      </w:r>
    </w:p>
    <w:p w14:paraId="2EAFDD43" w14:textId="77777777" w:rsidR="00BD0CDA" w:rsidRDefault="00BD0CDA" w:rsidP="00A84996">
      <w:pPr>
        <w:shd w:val="clear" w:color="auto" w:fill="FFFFFF"/>
        <w:spacing w:after="150" w:line="240" w:lineRule="auto"/>
        <w:ind w:left="720"/>
        <w:contextualSpacing/>
        <w:rPr>
          <w:rFonts w:eastAsia="Times New Roman" w:cstheme="minorHAnsi"/>
          <w:b/>
          <w:bCs/>
        </w:rPr>
      </w:pPr>
    </w:p>
    <w:p w14:paraId="2278C0D0" w14:textId="774D526F" w:rsidR="007829D8" w:rsidRPr="00D21693" w:rsidRDefault="007829D8" w:rsidP="00A84996">
      <w:pPr>
        <w:shd w:val="clear" w:color="auto" w:fill="FFFFFF"/>
        <w:spacing w:after="150" w:line="240" w:lineRule="auto"/>
        <w:ind w:left="720"/>
        <w:contextualSpacing/>
        <w:rPr>
          <w:rFonts w:eastAsia="Times New Roman" w:cstheme="minorHAnsi"/>
        </w:rPr>
      </w:pPr>
      <w:r w:rsidRPr="00D21693">
        <w:rPr>
          <w:rFonts w:eastAsia="Times New Roman" w:cstheme="minorHAnsi"/>
          <w:b/>
          <w:bCs/>
        </w:rPr>
        <w:t>Visa, passport fees and immunizations.</w:t>
      </w:r>
      <w:r w:rsidRPr="00D21693">
        <w:rPr>
          <w:rFonts w:eastAsia="Times New Roman" w:cstheme="minorHAnsi"/>
        </w:rPr>
        <w:t xml:space="preserve"> If these items are required for international travel, their reimbursement is left to the discretion of </w:t>
      </w:r>
      <w:r w:rsidR="00695A55">
        <w:rPr>
          <w:rFonts w:eastAsia="Times New Roman" w:cstheme="minorHAnsi"/>
        </w:rPr>
        <w:t>NAIFA</w:t>
      </w:r>
      <w:proofErr w:type="gramStart"/>
      <w:r w:rsidR="00695A55">
        <w:rPr>
          <w:rFonts w:eastAsia="Times New Roman" w:cstheme="minorHAnsi"/>
        </w:rPr>
        <w:t>-</w:t>
      </w:r>
      <w:r w:rsidR="00695A55" w:rsidRPr="006F11D7">
        <w:rPr>
          <w:rFonts w:eastAsia="Times New Roman" w:cstheme="minorHAnsi"/>
          <w:highlight w:val="yellow"/>
        </w:rPr>
        <w:t>[</w:t>
      </w:r>
      <w:proofErr w:type="gramEnd"/>
      <w:r w:rsidR="00695A55" w:rsidRPr="006F11D7">
        <w:rPr>
          <w:rFonts w:eastAsia="Times New Roman" w:cstheme="minorHAnsi"/>
          <w:highlight w:val="yellow"/>
        </w:rPr>
        <w:t>Insert Chapter]</w:t>
      </w:r>
      <w:r w:rsidRPr="00D21693">
        <w:rPr>
          <w:rFonts w:eastAsia="Times New Roman" w:cstheme="minorHAnsi"/>
        </w:rPr>
        <w:t xml:space="preserve">. If approved by the </w:t>
      </w:r>
      <w:r w:rsidR="00830897">
        <w:rPr>
          <w:rFonts w:eastAsia="Times New Roman" w:cstheme="minorHAnsi"/>
        </w:rPr>
        <w:t>Executive Director or Chapter Treasurer</w:t>
      </w:r>
      <w:r w:rsidRPr="00D21693">
        <w:rPr>
          <w:rFonts w:eastAsia="Times New Roman" w:cstheme="minorHAnsi"/>
        </w:rPr>
        <w:t>, original itemized receipts are required.</w:t>
      </w:r>
    </w:p>
    <w:p w14:paraId="353000C9" w14:textId="77777777" w:rsidR="00BD0CDA" w:rsidRDefault="00BD0CDA" w:rsidP="00A84996">
      <w:pPr>
        <w:shd w:val="clear" w:color="auto" w:fill="FFFFFF"/>
        <w:spacing w:after="150" w:line="240" w:lineRule="auto"/>
        <w:ind w:left="720"/>
        <w:contextualSpacing/>
        <w:rPr>
          <w:rFonts w:eastAsia="Times New Roman" w:cstheme="minorHAnsi"/>
          <w:b/>
          <w:bCs/>
        </w:rPr>
      </w:pPr>
    </w:p>
    <w:p w14:paraId="0D89A077" w14:textId="7D73B557" w:rsidR="007829D8" w:rsidRPr="00D21693" w:rsidRDefault="007829D8" w:rsidP="00DB09D0">
      <w:pPr>
        <w:shd w:val="clear" w:color="auto" w:fill="FFFFFF"/>
        <w:spacing w:after="150" w:line="240" w:lineRule="auto"/>
        <w:contextualSpacing/>
        <w:rPr>
          <w:rFonts w:eastAsia="Times New Roman" w:cstheme="minorHAnsi"/>
        </w:rPr>
      </w:pPr>
      <w:r w:rsidRPr="00D21693">
        <w:rPr>
          <w:rFonts w:eastAsia="Times New Roman" w:cstheme="minorHAnsi"/>
          <w:b/>
          <w:bCs/>
        </w:rPr>
        <w:lastRenderedPageBreak/>
        <w:t>Non</w:t>
      </w:r>
      <w:r w:rsidR="00695A55">
        <w:rPr>
          <w:rFonts w:eastAsia="Times New Roman" w:cstheme="minorHAnsi"/>
          <w:b/>
          <w:bCs/>
        </w:rPr>
        <w:t>-R</w:t>
      </w:r>
      <w:r w:rsidRPr="00D21693">
        <w:rPr>
          <w:rFonts w:eastAsia="Times New Roman" w:cstheme="minorHAnsi"/>
          <w:b/>
          <w:bCs/>
        </w:rPr>
        <w:t>eimbursable Travel Expenses</w:t>
      </w:r>
      <w:r w:rsidRPr="00D21693">
        <w:rPr>
          <w:rFonts w:eastAsia="Times New Roman" w:cstheme="minorHAnsi"/>
        </w:rPr>
        <w:br/>
        <w:t xml:space="preserve">The following items that may be associated with </w:t>
      </w:r>
      <w:r w:rsidR="00104540">
        <w:rPr>
          <w:rFonts w:eastAsia="Times New Roman" w:cstheme="minorHAnsi"/>
        </w:rPr>
        <w:t>Chapter</w:t>
      </w:r>
      <w:r w:rsidRPr="00D21693">
        <w:rPr>
          <w:rFonts w:eastAsia="Times New Roman" w:cstheme="minorHAnsi"/>
        </w:rPr>
        <w:t xml:space="preserve"> travel will not be reimbursed by </w:t>
      </w:r>
      <w:r w:rsidR="00695A55">
        <w:rPr>
          <w:rFonts w:eastAsia="Times New Roman" w:cstheme="minorHAnsi"/>
        </w:rPr>
        <w:t>NAIFA</w:t>
      </w:r>
      <w:proofErr w:type="gramStart"/>
      <w:r w:rsidR="00695A55">
        <w:rPr>
          <w:rFonts w:eastAsia="Times New Roman" w:cstheme="minorHAnsi"/>
        </w:rPr>
        <w:t>-</w:t>
      </w:r>
      <w:r w:rsidR="00695A55" w:rsidRPr="006F11D7">
        <w:rPr>
          <w:rFonts w:eastAsia="Times New Roman" w:cstheme="minorHAnsi"/>
          <w:highlight w:val="yellow"/>
        </w:rPr>
        <w:t>[</w:t>
      </w:r>
      <w:proofErr w:type="gramEnd"/>
      <w:r w:rsidR="00695A55" w:rsidRPr="006F11D7">
        <w:rPr>
          <w:rFonts w:eastAsia="Times New Roman" w:cstheme="minorHAnsi"/>
          <w:highlight w:val="yellow"/>
        </w:rPr>
        <w:t>Insert Chapter]</w:t>
      </w:r>
      <w:r w:rsidRPr="00D21693">
        <w:rPr>
          <w:rFonts w:eastAsia="Times New Roman" w:cstheme="minorHAnsi"/>
        </w:rPr>
        <w:t>:</w:t>
      </w:r>
    </w:p>
    <w:p w14:paraId="73DDB1D8" w14:textId="77777777" w:rsidR="007829D8" w:rsidRPr="00D21693" w:rsidRDefault="007829D8" w:rsidP="00DB09D0">
      <w:pPr>
        <w:numPr>
          <w:ilvl w:val="0"/>
          <w:numId w:val="1"/>
        </w:numPr>
        <w:shd w:val="clear" w:color="auto" w:fill="FFFFFF"/>
        <w:spacing w:before="100" w:beforeAutospacing="1" w:after="100" w:afterAutospacing="1" w:line="240" w:lineRule="auto"/>
        <w:contextualSpacing/>
        <w:rPr>
          <w:rFonts w:eastAsia="Times New Roman" w:cstheme="minorHAnsi"/>
        </w:rPr>
      </w:pPr>
      <w:r w:rsidRPr="00D21693">
        <w:rPr>
          <w:rFonts w:eastAsia="Times New Roman" w:cstheme="minorHAnsi"/>
        </w:rPr>
        <w:t>Airline club memberships.</w:t>
      </w:r>
    </w:p>
    <w:p w14:paraId="1AFCA9A7" w14:textId="77777777" w:rsidR="007829D8" w:rsidRPr="00D21693" w:rsidRDefault="007829D8" w:rsidP="00DB09D0">
      <w:pPr>
        <w:numPr>
          <w:ilvl w:val="0"/>
          <w:numId w:val="1"/>
        </w:numPr>
        <w:shd w:val="clear" w:color="auto" w:fill="FFFFFF"/>
        <w:spacing w:before="100" w:beforeAutospacing="1" w:after="100" w:afterAutospacing="1" w:line="240" w:lineRule="auto"/>
        <w:contextualSpacing/>
        <w:rPr>
          <w:rFonts w:eastAsia="Times New Roman" w:cstheme="minorHAnsi"/>
        </w:rPr>
      </w:pPr>
      <w:r w:rsidRPr="00D21693">
        <w:rPr>
          <w:rFonts w:eastAsia="Times New Roman" w:cstheme="minorHAnsi"/>
        </w:rPr>
        <w:t>Airline upgrades.</w:t>
      </w:r>
    </w:p>
    <w:p w14:paraId="6A051AA5" w14:textId="77777777" w:rsidR="007829D8" w:rsidRPr="00D21693" w:rsidRDefault="007829D8" w:rsidP="00DB09D0">
      <w:pPr>
        <w:numPr>
          <w:ilvl w:val="0"/>
          <w:numId w:val="1"/>
        </w:numPr>
        <w:shd w:val="clear" w:color="auto" w:fill="FFFFFF"/>
        <w:spacing w:before="100" w:beforeAutospacing="1" w:after="100" w:afterAutospacing="1" w:line="240" w:lineRule="auto"/>
        <w:contextualSpacing/>
        <w:rPr>
          <w:rFonts w:eastAsia="Times New Roman" w:cstheme="minorHAnsi"/>
        </w:rPr>
      </w:pPr>
      <w:r w:rsidRPr="00D21693">
        <w:rPr>
          <w:rFonts w:eastAsia="Times New Roman" w:cstheme="minorHAnsi"/>
        </w:rPr>
        <w:t>Business class for domestic flights or first class for all flights.</w:t>
      </w:r>
    </w:p>
    <w:p w14:paraId="60DC27DF" w14:textId="45B5F75C" w:rsidR="007829D8" w:rsidRPr="00D21693" w:rsidRDefault="00DB09D0" w:rsidP="00DB09D0">
      <w:pPr>
        <w:numPr>
          <w:ilvl w:val="0"/>
          <w:numId w:val="1"/>
        </w:numPr>
        <w:shd w:val="clear" w:color="auto" w:fill="FFFFFF"/>
        <w:spacing w:before="100" w:beforeAutospacing="1" w:after="100" w:afterAutospacing="1" w:line="240" w:lineRule="auto"/>
        <w:contextualSpacing/>
        <w:rPr>
          <w:rFonts w:eastAsia="Times New Roman" w:cstheme="minorHAnsi"/>
        </w:rPr>
      </w:pPr>
      <w:r w:rsidRPr="00D21693">
        <w:rPr>
          <w:rFonts w:eastAsia="Times New Roman" w:cstheme="minorHAnsi"/>
        </w:rPr>
        <w:t>Childcare</w:t>
      </w:r>
      <w:r w:rsidR="007829D8" w:rsidRPr="00D21693">
        <w:rPr>
          <w:rFonts w:eastAsia="Times New Roman" w:cstheme="minorHAnsi"/>
        </w:rPr>
        <w:t>, babysitting, house-sitting, or pet-sitting/kennel charges.</w:t>
      </w:r>
    </w:p>
    <w:p w14:paraId="78F2807B" w14:textId="77777777" w:rsidR="007829D8" w:rsidRPr="00D21693" w:rsidRDefault="007829D8" w:rsidP="00DB09D0">
      <w:pPr>
        <w:numPr>
          <w:ilvl w:val="0"/>
          <w:numId w:val="1"/>
        </w:numPr>
        <w:shd w:val="clear" w:color="auto" w:fill="FFFFFF"/>
        <w:spacing w:before="100" w:beforeAutospacing="1" w:after="100" w:afterAutospacing="1" w:line="240" w:lineRule="auto"/>
        <w:contextualSpacing/>
        <w:rPr>
          <w:rFonts w:eastAsia="Times New Roman" w:cstheme="minorHAnsi"/>
        </w:rPr>
      </w:pPr>
      <w:r w:rsidRPr="00D21693">
        <w:rPr>
          <w:rFonts w:eastAsia="Times New Roman" w:cstheme="minorHAnsi"/>
        </w:rPr>
        <w:t>Commuting between home and the primary work location.</w:t>
      </w:r>
    </w:p>
    <w:p w14:paraId="0A37F329" w14:textId="77777777" w:rsidR="007829D8" w:rsidRPr="00D21693" w:rsidRDefault="007829D8" w:rsidP="00DB09D0">
      <w:pPr>
        <w:numPr>
          <w:ilvl w:val="0"/>
          <w:numId w:val="1"/>
        </w:numPr>
        <w:shd w:val="clear" w:color="auto" w:fill="FFFFFF"/>
        <w:spacing w:before="100" w:beforeAutospacing="1" w:after="100" w:afterAutospacing="1" w:line="240" w:lineRule="auto"/>
        <w:contextualSpacing/>
        <w:rPr>
          <w:rFonts w:eastAsia="Times New Roman" w:cstheme="minorHAnsi"/>
        </w:rPr>
      </w:pPr>
      <w:r w:rsidRPr="00D21693">
        <w:rPr>
          <w:rFonts w:eastAsia="Times New Roman" w:cstheme="minorHAnsi"/>
        </w:rPr>
        <w:t>Costs incurred by traveler's failure to cancel travel or hotel reservations in a timely fashion.</w:t>
      </w:r>
    </w:p>
    <w:p w14:paraId="1F7824C4" w14:textId="77777777" w:rsidR="007829D8" w:rsidRPr="00D21693" w:rsidRDefault="007829D8" w:rsidP="00DB09D0">
      <w:pPr>
        <w:numPr>
          <w:ilvl w:val="0"/>
          <w:numId w:val="1"/>
        </w:numPr>
        <w:shd w:val="clear" w:color="auto" w:fill="FFFFFF"/>
        <w:spacing w:before="100" w:beforeAutospacing="1" w:after="100" w:afterAutospacing="1" w:line="240" w:lineRule="auto"/>
        <w:contextualSpacing/>
        <w:rPr>
          <w:rFonts w:eastAsia="Times New Roman" w:cstheme="minorHAnsi"/>
        </w:rPr>
      </w:pPr>
      <w:r w:rsidRPr="00D21693">
        <w:rPr>
          <w:rFonts w:eastAsia="Times New Roman" w:cstheme="minorHAnsi"/>
        </w:rPr>
        <w:t>Evening or formal wear expenses.</w:t>
      </w:r>
    </w:p>
    <w:p w14:paraId="5F2747DF" w14:textId="77777777" w:rsidR="007829D8" w:rsidRPr="00D21693" w:rsidRDefault="007829D8" w:rsidP="00DB09D0">
      <w:pPr>
        <w:numPr>
          <w:ilvl w:val="0"/>
          <w:numId w:val="1"/>
        </w:numPr>
        <w:shd w:val="clear" w:color="auto" w:fill="FFFFFF"/>
        <w:spacing w:before="100" w:beforeAutospacing="1" w:after="100" w:afterAutospacing="1" w:line="240" w:lineRule="auto"/>
        <w:contextualSpacing/>
        <w:rPr>
          <w:rFonts w:eastAsia="Times New Roman" w:cstheme="minorHAnsi"/>
        </w:rPr>
      </w:pPr>
      <w:r w:rsidRPr="00D21693">
        <w:rPr>
          <w:rFonts w:eastAsia="Times New Roman" w:cstheme="minorHAnsi"/>
        </w:rPr>
        <w:t>Haircuts and personal grooming.</w:t>
      </w:r>
    </w:p>
    <w:p w14:paraId="00FD1998" w14:textId="77777777" w:rsidR="007829D8" w:rsidRPr="00D21693" w:rsidRDefault="007829D8" w:rsidP="00DB09D0">
      <w:pPr>
        <w:numPr>
          <w:ilvl w:val="0"/>
          <w:numId w:val="1"/>
        </w:numPr>
        <w:shd w:val="clear" w:color="auto" w:fill="FFFFFF"/>
        <w:spacing w:before="100" w:beforeAutospacing="1" w:after="100" w:afterAutospacing="1" w:line="240" w:lineRule="auto"/>
        <w:contextualSpacing/>
        <w:rPr>
          <w:rFonts w:eastAsia="Times New Roman" w:cstheme="minorHAnsi"/>
        </w:rPr>
      </w:pPr>
      <w:r w:rsidRPr="00D21693">
        <w:rPr>
          <w:rFonts w:eastAsia="Times New Roman" w:cstheme="minorHAnsi"/>
        </w:rPr>
        <w:t>Laundry and dry cleaning.</w:t>
      </w:r>
    </w:p>
    <w:p w14:paraId="08CB9F0F" w14:textId="77777777" w:rsidR="007829D8" w:rsidRPr="00D21693" w:rsidRDefault="007829D8" w:rsidP="00DB09D0">
      <w:pPr>
        <w:numPr>
          <w:ilvl w:val="0"/>
          <w:numId w:val="1"/>
        </w:numPr>
        <w:shd w:val="clear" w:color="auto" w:fill="FFFFFF"/>
        <w:spacing w:before="100" w:beforeAutospacing="1" w:after="100" w:afterAutospacing="1" w:line="240" w:lineRule="auto"/>
        <w:contextualSpacing/>
        <w:rPr>
          <w:rFonts w:eastAsia="Times New Roman" w:cstheme="minorHAnsi"/>
        </w:rPr>
      </w:pPr>
      <w:r w:rsidRPr="00D21693">
        <w:rPr>
          <w:rFonts w:eastAsia="Times New Roman" w:cstheme="minorHAnsi"/>
        </w:rPr>
        <w:t xml:space="preserve">Passports, </w:t>
      </w:r>
      <w:proofErr w:type="gramStart"/>
      <w:r w:rsidRPr="00D21693">
        <w:rPr>
          <w:rFonts w:eastAsia="Times New Roman" w:cstheme="minorHAnsi"/>
        </w:rPr>
        <w:t>vaccinations</w:t>
      </w:r>
      <w:proofErr w:type="gramEnd"/>
      <w:r w:rsidRPr="00D21693">
        <w:rPr>
          <w:rFonts w:eastAsia="Times New Roman" w:cstheme="minorHAnsi"/>
        </w:rPr>
        <w:t xml:space="preserve"> and visas when not required as a specific and necessary condition of the travel assignment.</w:t>
      </w:r>
    </w:p>
    <w:p w14:paraId="06A1B6D4" w14:textId="77777777" w:rsidR="007829D8" w:rsidRPr="00D21693" w:rsidRDefault="007829D8" w:rsidP="00DB09D0">
      <w:pPr>
        <w:numPr>
          <w:ilvl w:val="0"/>
          <w:numId w:val="1"/>
        </w:numPr>
        <w:shd w:val="clear" w:color="auto" w:fill="FFFFFF"/>
        <w:spacing w:before="100" w:beforeAutospacing="1" w:after="100" w:afterAutospacing="1" w:line="240" w:lineRule="auto"/>
        <w:contextualSpacing/>
        <w:rPr>
          <w:rFonts w:eastAsia="Times New Roman" w:cstheme="minorHAnsi"/>
        </w:rPr>
      </w:pPr>
      <w:r w:rsidRPr="00D21693">
        <w:rPr>
          <w:rFonts w:eastAsia="Times New Roman" w:cstheme="minorHAnsi"/>
        </w:rPr>
        <w:t xml:space="preserve">Personal entertainment expenses, including in-flight movies, headsets, health club facilities, hotel pay-per-view movies, in-theater movies, social </w:t>
      </w:r>
      <w:proofErr w:type="gramStart"/>
      <w:r w:rsidRPr="00D21693">
        <w:rPr>
          <w:rFonts w:eastAsia="Times New Roman" w:cstheme="minorHAnsi"/>
        </w:rPr>
        <w:t>activities</w:t>
      </w:r>
      <w:proofErr w:type="gramEnd"/>
      <w:r w:rsidRPr="00D21693">
        <w:rPr>
          <w:rFonts w:eastAsia="Times New Roman" w:cstheme="minorHAnsi"/>
        </w:rPr>
        <w:t xml:space="preserve"> and related incidental costs.</w:t>
      </w:r>
    </w:p>
    <w:p w14:paraId="04EFA0B9" w14:textId="77777777" w:rsidR="007829D8" w:rsidRPr="00D21693" w:rsidRDefault="007829D8" w:rsidP="00DB09D0">
      <w:pPr>
        <w:numPr>
          <w:ilvl w:val="0"/>
          <w:numId w:val="1"/>
        </w:numPr>
        <w:shd w:val="clear" w:color="auto" w:fill="FFFFFF"/>
        <w:spacing w:before="100" w:beforeAutospacing="1" w:after="100" w:afterAutospacing="1" w:line="240" w:lineRule="auto"/>
        <w:contextualSpacing/>
        <w:rPr>
          <w:rFonts w:eastAsia="Times New Roman" w:cstheme="minorHAnsi"/>
        </w:rPr>
      </w:pPr>
      <w:r w:rsidRPr="00D21693">
        <w:rPr>
          <w:rFonts w:eastAsia="Times New Roman" w:cstheme="minorHAnsi"/>
        </w:rPr>
        <w:t>Travel accident insurance premiums or purchase of additional travel insurance.</w:t>
      </w:r>
    </w:p>
    <w:p w14:paraId="77F58FCA" w14:textId="293377E5" w:rsidR="007829D8" w:rsidRPr="00D21693" w:rsidRDefault="007829D8" w:rsidP="00DB09D0">
      <w:pPr>
        <w:numPr>
          <w:ilvl w:val="0"/>
          <w:numId w:val="1"/>
        </w:numPr>
        <w:shd w:val="clear" w:color="auto" w:fill="FFFFFF"/>
        <w:spacing w:before="100" w:beforeAutospacing="1" w:after="100" w:afterAutospacing="1" w:line="240" w:lineRule="auto"/>
        <w:contextualSpacing/>
        <w:rPr>
          <w:rFonts w:eastAsia="Times New Roman" w:cstheme="minorHAnsi"/>
        </w:rPr>
      </w:pPr>
      <w:r w:rsidRPr="00D21693">
        <w:rPr>
          <w:rFonts w:eastAsia="Times New Roman" w:cstheme="minorHAnsi"/>
        </w:rPr>
        <w:t xml:space="preserve">Other expenses not directly related to the </w:t>
      </w:r>
      <w:r w:rsidR="00104540">
        <w:rPr>
          <w:rFonts w:eastAsia="Times New Roman" w:cstheme="minorHAnsi"/>
        </w:rPr>
        <w:t>Chapter</w:t>
      </w:r>
      <w:r w:rsidRPr="00D21693">
        <w:rPr>
          <w:rFonts w:eastAsia="Times New Roman" w:cstheme="minorHAnsi"/>
        </w:rPr>
        <w:t xml:space="preserve"> travel.</w:t>
      </w:r>
    </w:p>
    <w:p w14:paraId="63901EA1" w14:textId="77777777" w:rsidR="00CC3581" w:rsidRDefault="00CC3581" w:rsidP="007D1EF9">
      <w:pPr>
        <w:shd w:val="clear" w:color="auto" w:fill="FFFFFF"/>
        <w:spacing w:after="150" w:line="240" w:lineRule="auto"/>
        <w:contextualSpacing/>
        <w:rPr>
          <w:rFonts w:eastAsia="Times New Roman" w:cstheme="minorHAnsi"/>
          <w:b/>
          <w:bCs/>
        </w:rPr>
      </w:pPr>
    </w:p>
    <w:p w14:paraId="229A31E2" w14:textId="225AB6D3" w:rsidR="007829D8" w:rsidRPr="00D21693" w:rsidRDefault="007829D8" w:rsidP="007D1EF9">
      <w:pPr>
        <w:shd w:val="clear" w:color="auto" w:fill="FFFFFF"/>
        <w:spacing w:after="150" w:line="240" w:lineRule="auto"/>
        <w:contextualSpacing/>
        <w:rPr>
          <w:rFonts w:eastAsia="Times New Roman" w:cstheme="minorHAnsi"/>
        </w:rPr>
      </w:pPr>
      <w:r w:rsidRPr="00D21693">
        <w:rPr>
          <w:rFonts w:eastAsia="Times New Roman" w:cstheme="minorHAnsi"/>
          <w:b/>
          <w:bCs/>
        </w:rPr>
        <w:t>Travel for Non</w:t>
      </w:r>
      <w:r w:rsidR="00F01702">
        <w:rPr>
          <w:rFonts w:eastAsia="Times New Roman" w:cstheme="minorHAnsi"/>
          <w:b/>
          <w:bCs/>
        </w:rPr>
        <w:t>-Board Members</w:t>
      </w:r>
      <w:r w:rsidR="004C55B5" w:rsidRPr="00D21693">
        <w:rPr>
          <w:rFonts w:eastAsia="Times New Roman" w:cstheme="minorHAnsi"/>
        </w:rPr>
        <w:t xml:space="preserve"> </w:t>
      </w:r>
      <w:r w:rsidRPr="00D21693">
        <w:rPr>
          <w:rFonts w:eastAsia="Times New Roman" w:cstheme="minorHAnsi"/>
        </w:rPr>
        <w:br/>
        <w:t xml:space="preserve">Additional costs for travel, lodging, meal or other travel expenses for spouses or other family members will not be reimbursed unless the individual has a bona fide </w:t>
      </w:r>
      <w:r w:rsidR="000844CA">
        <w:rPr>
          <w:rFonts w:eastAsia="Times New Roman" w:cstheme="minorHAnsi"/>
        </w:rPr>
        <w:t>Chapter</w:t>
      </w:r>
      <w:r w:rsidRPr="00D21693">
        <w:rPr>
          <w:rFonts w:eastAsia="Times New Roman" w:cstheme="minorHAnsi"/>
        </w:rPr>
        <w:t xml:space="preserve"> purpose for engaging in the travel or attending the event. </w:t>
      </w:r>
    </w:p>
    <w:p w14:paraId="13CD820C" w14:textId="77777777" w:rsidR="007829D8" w:rsidRDefault="007829D8"/>
    <w:sectPr w:rsidR="007829D8" w:rsidSect="00C43C2C">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181B8" w14:textId="77777777" w:rsidR="002C252D" w:rsidRDefault="002C252D" w:rsidP="00C43C2C">
      <w:pPr>
        <w:spacing w:after="0" w:line="240" w:lineRule="auto"/>
      </w:pPr>
      <w:r>
        <w:separator/>
      </w:r>
    </w:p>
  </w:endnote>
  <w:endnote w:type="continuationSeparator" w:id="0">
    <w:p w14:paraId="29003A18" w14:textId="77777777" w:rsidR="002C252D" w:rsidRDefault="002C252D" w:rsidP="00C43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C7BD7" w14:textId="53D41394" w:rsidR="00C43C2C" w:rsidRDefault="00901B9C" w:rsidP="00863A9F">
    <w:pPr>
      <w:pStyle w:val="Footer"/>
      <w:jc w:val="center"/>
    </w:pPr>
    <w:r>
      <w:rPr>
        <w:noProof/>
        <w:lang w:val="en-IN" w:eastAsia="en-IN"/>
      </w:rPr>
      <w:drawing>
        <wp:inline distT="0" distB="0" distL="0" distR="0" wp14:anchorId="09FFEF95" wp14:editId="0F6560DE">
          <wp:extent cx="5943600" cy="770655"/>
          <wp:effectExtent l="0" t="0" r="0" b="0"/>
          <wp:docPr id="6" name="Picture 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943600" cy="77065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CE7CF" w14:textId="77777777" w:rsidR="002C252D" w:rsidRDefault="002C252D" w:rsidP="00C43C2C">
      <w:pPr>
        <w:spacing w:after="0" w:line="240" w:lineRule="auto"/>
      </w:pPr>
      <w:r>
        <w:separator/>
      </w:r>
    </w:p>
  </w:footnote>
  <w:footnote w:type="continuationSeparator" w:id="0">
    <w:p w14:paraId="6540F9F5" w14:textId="77777777" w:rsidR="002C252D" w:rsidRDefault="002C252D" w:rsidP="00C43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C5C79" w14:textId="4EAB8F62" w:rsidR="00C43C2C" w:rsidRDefault="004E5B38">
    <w:pPr>
      <w:pStyle w:val="Header"/>
    </w:pPr>
    <w:r>
      <w:rPr>
        <w:noProof/>
      </w:rPr>
      <w:drawing>
        <wp:inline distT="0" distB="0" distL="0" distR="0" wp14:anchorId="26A87E8A" wp14:editId="290B491A">
          <wp:extent cx="1194141" cy="866775"/>
          <wp:effectExtent l="0" t="0" r="0" b="0"/>
          <wp:docPr id="24" name="Picture 2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NAIFA_NEW.png"/>
                  <pic:cNvPicPr/>
                </pic:nvPicPr>
                <pic:blipFill>
                  <a:blip r:embed="rId1">
                    <a:extLst>
                      <a:ext uri="{28A0092B-C50C-407E-A947-70E740481C1C}">
                        <a14:useLocalDpi xmlns:a14="http://schemas.microsoft.com/office/drawing/2010/main" val="0"/>
                      </a:ext>
                    </a:extLst>
                  </a:blip>
                  <a:stretch>
                    <a:fillRect/>
                  </a:stretch>
                </pic:blipFill>
                <pic:spPr>
                  <a:xfrm>
                    <a:off x="0" y="0"/>
                    <a:ext cx="1207076" cy="8761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A15C24"/>
    <w:multiLevelType w:val="multilevel"/>
    <w:tmpl w:val="1D5CC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3533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1NjO3NDIyNzQ1NzZX0lEKTi0uzszPAykwrAUAK7d4DSwAAAA="/>
  </w:docVars>
  <w:rsids>
    <w:rsidRoot w:val="007829D8"/>
    <w:rsid w:val="00001920"/>
    <w:rsid w:val="000844CA"/>
    <w:rsid w:val="000D6B58"/>
    <w:rsid w:val="00104540"/>
    <w:rsid w:val="001516EA"/>
    <w:rsid w:val="001574F5"/>
    <w:rsid w:val="0015763A"/>
    <w:rsid w:val="00167618"/>
    <w:rsid w:val="001E7F7E"/>
    <w:rsid w:val="00223CCF"/>
    <w:rsid w:val="002C252D"/>
    <w:rsid w:val="00300D17"/>
    <w:rsid w:val="0031518A"/>
    <w:rsid w:val="003E4457"/>
    <w:rsid w:val="00443831"/>
    <w:rsid w:val="0045222B"/>
    <w:rsid w:val="0046028E"/>
    <w:rsid w:val="0048600F"/>
    <w:rsid w:val="004A4ACC"/>
    <w:rsid w:val="004C31F8"/>
    <w:rsid w:val="004C55B5"/>
    <w:rsid w:val="004D3820"/>
    <w:rsid w:val="004D5522"/>
    <w:rsid w:val="004E5B38"/>
    <w:rsid w:val="00504565"/>
    <w:rsid w:val="00506D30"/>
    <w:rsid w:val="00526EF0"/>
    <w:rsid w:val="005409ED"/>
    <w:rsid w:val="005925B1"/>
    <w:rsid w:val="005B5EC3"/>
    <w:rsid w:val="00656B79"/>
    <w:rsid w:val="00695A55"/>
    <w:rsid w:val="006D2C23"/>
    <w:rsid w:val="006F11D7"/>
    <w:rsid w:val="00703D7F"/>
    <w:rsid w:val="00746BC1"/>
    <w:rsid w:val="007829D8"/>
    <w:rsid w:val="007D1EF9"/>
    <w:rsid w:val="00815117"/>
    <w:rsid w:val="00830897"/>
    <w:rsid w:val="008351C6"/>
    <w:rsid w:val="008572D2"/>
    <w:rsid w:val="00863A9F"/>
    <w:rsid w:val="0089294B"/>
    <w:rsid w:val="008A47E8"/>
    <w:rsid w:val="00901B9C"/>
    <w:rsid w:val="00933C45"/>
    <w:rsid w:val="00975EF1"/>
    <w:rsid w:val="00986001"/>
    <w:rsid w:val="009945DA"/>
    <w:rsid w:val="009C7A5C"/>
    <w:rsid w:val="009E1C00"/>
    <w:rsid w:val="009E2E17"/>
    <w:rsid w:val="00A17CAC"/>
    <w:rsid w:val="00A45A34"/>
    <w:rsid w:val="00A84996"/>
    <w:rsid w:val="00AC4A3B"/>
    <w:rsid w:val="00B330B1"/>
    <w:rsid w:val="00B757A4"/>
    <w:rsid w:val="00B95A94"/>
    <w:rsid w:val="00BD0CDA"/>
    <w:rsid w:val="00C145C0"/>
    <w:rsid w:val="00C43C2C"/>
    <w:rsid w:val="00CC3581"/>
    <w:rsid w:val="00D06BCC"/>
    <w:rsid w:val="00D21693"/>
    <w:rsid w:val="00DB09D0"/>
    <w:rsid w:val="00DD4306"/>
    <w:rsid w:val="00DF6DD2"/>
    <w:rsid w:val="00ED5614"/>
    <w:rsid w:val="00EE5BBF"/>
    <w:rsid w:val="00F01702"/>
    <w:rsid w:val="00F1615F"/>
    <w:rsid w:val="00F24117"/>
    <w:rsid w:val="00FC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F1981"/>
  <w15:chartTrackingRefBased/>
  <w15:docId w15:val="{37E880D4-0C73-407E-A80D-EC29B2A43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29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29D8"/>
    <w:rPr>
      <w:b/>
      <w:bCs/>
    </w:rPr>
  </w:style>
  <w:style w:type="character" w:styleId="Emphasis">
    <w:name w:val="Emphasis"/>
    <w:basedOn w:val="DefaultParagraphFont"/>
    <w:uiPriority w:val="20"/>
    <w:qFormat/>
    <w:rsid w:val="007829D8"/>
    <w:rPr>
      <w:i/>
      <w:iCs/>
    </w:rPr>
  </w:style>
  <w:style w:type="paragraph" w:styleId="Header">
    <w:name w:val="header"/>
    <w:basedOn w:val="Normal"/>
    <w:link w:val="HeaderChar"/>
    <w:uiPriority w:val="99"/>
    <w:unhideWhenUsed/>
    <w:rsid w:val="00C43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C2C"/>
  </w:style>
  <w:style w:type="paragraph" w:styleId="Footer">
    <w:name w:val="footer"/>
    <w:basedOn w:val="Normal"/>
    <w:link w:val="FooterChar"/>
    <w:uiPriority w:val="99"/>
    <w:unhideWhenUsed/>
    <w:rsid w:val="00C43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787741">
      <w:bodyDiv w:val="1"/>
      <w:marLeft w:val="0"/>
      <w:marRight w:val="0"/>
      <w:marTop w:val="0"/>
      <w:marBottom w:val="0"/>
      <w:divBdr>
        <w:top w:val="none" w:sz="0" w:space="0" w:color="auto"/>
        <w:left w:val="none" w:sz="0" w:space="0" w:color="auto"/>
        <w:bottom w:val="none" w:sz="0" w:space="0" w:color="auto"/>
        <w:right w:val="none" w:sz="0" w:space="0" w:color="auto"/>
      </w:divBdr>
      <w:divsChild>
        <w:div w:id="969550109">
          <w:marLeft w:val="0"/>
          <w:marRight w:val="0"/>
          <w:marTop w:val="0"/>
          <w:marBottom w:val="0"/>
          <w:divBdr>
            <w:top w:val="none" w:sz="0" w:space="0" w:color="auto"/>
            <w:left w:val="none" w:sz="0" w:space="0" w:color="auto"/>
            <w:bottom w:val="none" w:sz="0" w:space="0" w:color="auto"/>
            <w:right w:val="none" w:sz="0" w:space="0" w:color="auto"/>
          </w:divBdr>
          <w:divsChild>
            <w:div w:id="97456848">
              <w:marLeft w:val="0"/>
              <w:marRight w:val="0"/>
              <w:marTop w:val="0"/>
              <w:marBottom w:val="0"/>
              <w:divBdr>
                <w:top w:val="none" w:sz="0" w:space="0" w:color="auto"/>
                <w:left w:val="none" w:sz="0" w:space="0" w:color="auto"/>
                <w:bottom w:val="none" w:sz="0" w:space="0" w:color="auto"/>
                <w:right w:val="none" w:sz="0" w:space="0" w:color="auto"/>
              </w:divBdr>
              <w:divsChild>
                <w:div w:id="1083529261">
                  <w:marLeft w:val="0"/>
                  <w:marRight w:val="0"/>
                  <w:marTop w:val="0"/>
                  <w:marBottom w:val="0"/>
                  <w:divBdr>
                    <w:top w:val="none" w:sz="0" w:space="0" w:color="auto"/>
                    <w:left w:val="none" w:sz="0" w:space="0" w:color="auto"/>
                    <w:bottom w:val="none" w:sz="0" w:space="0" w:color="auto"/>
                    <w:right w:val="none" w:sz="0" w:space="0" w:color="auto"/>
                  </w:divBdr>
                  <w:divsChild>
                    <w:div w:id="831146518">
                      <w:marLeft w:val="0"/>
                      <w:marRight w:val="0"/>
                      <w:marTop w:val="0"/>
                      <w:marBottom w:val="0"/>
                      <w:divBdr>
                        <w:top w:val="none" w:sz="0" w:space="0" w:color="auto"/>
                        <w:left w:val="none" w:sz="0" w:space="0" w:color="auto"/>
                        <w:bottom w:val="none" w:sz="0" w:space="0" w:color="auto"/>
                        <w:right w:val="none" w:sz="0" w:space="0" w:color="auto"/>
                      </w:divBdr>
                    </w:div>
                  </w:divsChild>
                </w:div>
                <w:div w:id="12203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04859">
          <w:marLeft w:val="0"/>
          <w:marRight w:val="0"/>
          <w:marTop w:val="0"/>
          <w:marBottom w:val="0"/>
          <w:divBdr>
            <w:top w:val="none" w:sz="0" w:space="0" w:color="auto"/>
            <w:left w:val="none" w:sz="0" w:space="0" w:color="auto"/>
            <w:bottom w:val="none" w:sz="0" w:space="0" w:color="auto"/>
            <w:right w:val="none" w:sz="0" w:space="0" w:color="auto"/>
          </w:divBdr>
          <w:divsChild>
            <w:div w:id="288442512">
              <w:marLeft w:val="0"/>
              <w:marRight w:val="0"/>
              <w:marTop w:val="0"/>
              <w:marBottom w:val="0"/>
              <w:divBdr>
                <w:top w:val="none" w:sz="0" w:space="0" w:color="auto"/>
                <w:left w:val="none" w:sz="0" w:space="0" w:color="auto"/>
                <w:bottom w:val="none" w:sz="0" w:space="0" w:color="auto"/>
                <w:right w:val="none" w:sz="0" w:space="0" w:color="auto"/>
              </w:divBdr>
              <w:divsChild>
                <w:div w:id="1204947909">
                  <w:marLeft w:val="0"/>
                  <w:marRight w:val="0"/>
                  <w:marTop w:val="0"/>
                  <w:marBottom w:val="0"/>
                  <w:divBdr>
                    <w:top w:val="none" w:sz="0" w:space="0" w:color="auto"/>
                    <w:left w:val="none" w:sz="0" w:space="0" w:color="auto"/>
                    <w:bottom w:val="none" w:sz="0" w:space="0" w:color="auto"/>
                    <w:right w:val="none" w:sz="0" w:space="0" w:color="auto"/>
                  </w:divBdr>
                  <w:divsChild>
                    <w:div w:id="1892883513">
                      <w:marLeft w:val="0"/>
                      <w:marRight w:val="0"/>
                      <w:marTop w:val="0"/>
                      <w:marBottom w:val="0"/>
                      <w:divBdr>
                        <w:top w:val="none" w:sz="0" w:space="0" w:color="auto"/>
                        <w:left w:val="none" w:sz="0" w:space="0" w:color="auto"/>
                        <w:bottom w:val="none" w:sz="0" w:space="0" w:color="auto"/>
                        <w:right w:val="none" w:sz="0" w:space="0" w:color="auto"/>
                      </w:divBdr>
                      <w:divsChild>
                        <w:div w:id="1149593520">
                          <w:marLeft w:val="0"/>
                          <w:marRight w:val="0"/>
                          <w:marTop w:val="0"/>
                          <w:marBottom w:val="0"/>
                          <w:divBdr>
                            <w:top w:val="none" w:sz="0" w:space="0" w:color="auto"/>
                            <w:left w:val="none" w:sz="0" w:space="0" w:color="auto"/>
                            <w:bottom w:val="none" w:sz="0" w:space="0" w:color="auto"/>
                            <w:right w:val="none" w:sz="0" w:space="0" w:color="auto"/>
                          </w:divBdr>
                          <w:divsChild>
                            <w:div w:id="2040621746">
                              <w:marLeft w:val="0"/>
                              <w:marRight w:val="0"/>
                              <w:marTop w:val="0"/>
                              <w:marBottom w:val="0"/>
                              <w:divBdr>
                                <w:top w:val="none" w:sz="0" w:space="0" w:color="auto"/>
                                <w:left w:val="none" w:sz="0" w:space="0" w:color="auto"/>
                                <w:bottom w:val="none" w:sz="0" w:space="0" w:color="auto"/>
                                <w:right w:val="none" w:sz="0" w:space="0" w:color="auto"/>
                              </w:divBdr>
                              <w:divsChild>
                                <w:div w:id="11438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08277">
                      <w:marLeft w:val="0"/>
                      <w:marRight w:val="0"/>
                      <w:marTop w:val="0"/>
                      <w:marBottom w:val="0"/>
                      <w:divBdr>
                        <w:top w:val="none" w:sz="0" w:space="0" w:color="auto"/>
                        <w:left w:val="none" w:sz="0" w:space="0" w:color="auto"/>
                        <w:bottom w:val="none" w:sz="0" w:space="0" w:color="auto"/>
                        <w:right w:val="none" w:sz="0" w:space="0" w:color="auto"/>
                      </w:divBdr>
                      <w:divsChild>
                        <w:div w:id="1845780980">
                          <w:marLeft w:val="0"/>
                          <w:marRight w:val="0"/>
                          <w:marTop w:val="0"/>
                          <w:marBottom w:val="0"/>
                          <w:divBdr>
                            <w:top w:val="none" w:sz="0" w:space="0" w:color="auto"/>
                            <w:left w:val="none" w:sz="0" w:space="0" w:color="auto"/>
                            <w:bottom w:val="none" w:sz="0" w:space="0" w:color="auto"/>
                            <w:right w:val="none" w:sz="0" w:space="0" w:color="auto"/>
                          </w:divBdr>
                          <w:divsChild>
                            <w:div w:id="707531598">
                              <w:marLeft w:val="0"/>
                              <w:marRight w:val="0"/>
                              <w:marTop w:val="0"/>
                              <w:marBottom w:val="0"/>
                              <w:divBdr>
                                <w:top w:val="none" w:sz="0" w:space="0" w:color="auto"/>
                                <w:left w:val="none" w:sz="0" w:space="0" w:color="auto"/>
                                <w:bottom w:val="none" w:sz="0" w:space="0" w:color="auto"/>
                                <w:right w:val="none" w:sz="0" w:space="0" w:color="auto"/>
                              </w:divBdr>
                              <w:divsChild>
                                <w:div w:id="1944262232">
                                  <w:marLeft w:val="300"/>
                                  <w:marRight w:val="0"/>
                                  <w:marTop w:val="0"/>
                                  <w:marBottom w:val="0"/>
                                  <w:divBdr>
                                    <w:top w:val="none" w:sz="0" w:space="0" w:color="auto"/>
                                    <w:left w:val="none" w:sz="0" w:space="0" w:color="auto"/>
                                    <w:bottom w:val="none" w:sz="0" w:space="0" w:color="auto"/>
                                    <w:right w:val="none" w:sz="0" w:space="0" w:color="auto"/>
                                  </w:divBdr>
                                  <w:divsChild>
                                    <w:div w:id="357777325">
                                      <w:marLeft w:val="-300"/>
                                      <w:marRight w:val="0"/>
                                      <w:marTop w:val="0"/>
                                      <w:marBottom w:val="0"/>
                                      <w:divBdr>
                                        <w:top w:val="none" w:sz="0" w:space="0" w:color="auto"/>
                                        <w:left w:val="none" w:sz="0" w:space="0" w:color="auto"/>
                                        <w:bottom w:val="none" w:sz="0" w:space="0" w:color="auto"/>
                                        <w:right w:val="none" w:sz="0" w:space="0" w:color="auto"/>
                                      </w:divBdr>
                                      <w:divsChild>
                                        <w:div w:id="767500808">
                                          <w:marLeft w:val="0"/>
                                          <w:marRight w:val="0"/>
                                          <w:marTop w:val="0"/>
                                          <w:marBottom w:val="0"/>
                                          <w:divBdr>
                                            <w:top w:val="none" w:sz="0" w:space="0" w:color="auto"/>
                                            <w:left w:val="none" w:sz="0" w:space="0" w:color="auto"/>
                                            <w:bottom w:val="none" w:sz="0" w:space="0" w:color="auto"/>
                                            <w:right w:val="none" w:sz="0" w:space="0" w:color="auto"/>
                                          </w:divBdr>
                                          <w:divsChild>
                                            <w:div w:id="1701978905">
                                              <w:marLeft w:val="0"/>
                                              <w:marRight w:val="0"/>
                                              <w:marTop w:val="0"/>
                                              <w:marBottom w:val="0"/>
                                              <w:divBdr>
                                                <w:top w:val="none" w:sz="0" w:space="0" w:color="auto"/>
                                                <w:left w:val="none" w:sz="0" w:space="0" w:color="auto"/>
                                                <w:bottom w:val="none" w:sz="0" w:space="0" w:color="auto"/>
                                                <w:right w:val="none" w:sz="0" w:space="0" w:color="auto"/>
                                              </w:divBdr>
                                            </w:div>
                                            <w:div w:id="1807240172">
                                              <w:marLeft w:val="0"/>
                                              <w:marRight w:val="0"/>
                                              <w:marTop w:val="0"/>
                                              <w:marBottom w:val="0"/>
                                              <w:divBdr>
                                                <w:top w:val="none" w:sz="0" w:space="0" w:color="auto"/>
                                                <w:left w:val="none" w:sz="0" w:space="0" w:color="auto"/>
                                                <w:bottom w:val="none" w:sz="0" w:space="0" w:color="auto"/>
                                                <w:right w:val="none" w:sz="0" w:space="0" w:color="auto"/>
                                              </w:divBdr>
                                              <w:divsChild>
                                                <w:div w:id="14663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034408">
                              <w:marLeft w:val="300"/>
                              <w:marRight w:val="0"/>
                              <w:marTop w:val="0"/>
                              <w:marBottom w:val="0"/>
                              <w:divBdr>
                                <w:top w:val="none" w:sz="0" w:space="0" w:color="auto"/>
                                <w:left w:val="none" w:sz="0" w:space="0" w:color="auto"/>
                                <w:bottom w:val="none" w:sz="0" w:space="0" w:color="auto"/>
                                <w:right w:val="none" w:sz="0" w:space="0" w:color="auto"/>
                              </w:divBdr>
                              <w:divsChild>
                                <w:div w:id="783187362">
                                  <w:marLeft w:val="-480"/>
                                  <w:marRight w:val="0"/>
                                  <w:marTop w:val="0"/>
                                  <w:marBottom w:val="0"/>
                                  <w:divBdr>
                                    <w:top w:val="none" w:sz="0" w:space="0" w:color="auto"/>
                                    <w:left w:val="none" w:sz="0" w:space="0" w:color="auto"/>
                                    <w:bottom w:val="none" w:sz="0" w:space="0" w:color="auto"/>
                                    <w:right w:val="none" w:sz="0" w:space="0" w:color="auto"/>
                                  </w:divBdr>
                                  <w:divsChild>
                                    <w:div w:id="1886721697">
                                      <w:marLeft w:val="375"/>
                                      <w:marRight w:val="0"/>
                                      <w:marTop w:val="0"/>
                                      <w:marBottom w:val="0"/>
                                      <w:divBdr>
                                        <w:top w:val="none" w:sz="0" w:space="0" w:color="auto"/>
                                        <w:left w:val="none" w:sz="0" w:space="0" w:color="auto"/>
                                        <w:bottom w:val="none" w:sz="0" w:space="0" w:color="auto"/>
                                        <w:right w:val="none" w:sz="0" w:space="0" w:color="auto"/>
                                      </w:divBdr>
                                      <w:divsChild>
                                        <w:div w:id="1263953383">
                                          <w:marLeft w:val="0"/>
                                          <w:marRight w:val="0"/>
                                          <w:marTop w:val="0"/>
                                          <w:marBottom w:val="0"/>
                                          <w:divBdr>
                                            <w:top w:val="none" w:sz="0" w:space="0" w:color="auto"/>
                                            <w:left w:val="none" w:sz="0" w:space="0" w:color="auto"/>
                                            <w:bottom w:val="none" w:sz="0" w:space="0" w:color="auto"/>
                                            <w:right w:val="none" w:sz="0" w:space="0" w:color="auto"/>
                                          </w:divBdr>
                                          <w:divsChild>
                                            <w:div w:id="542596498">
                                              <w:marLeft w:val="0"/>
                                              <w:marRight w:val="0"/>
                                              <w:marTop w:val="0"/>
                                              <w:marBottom w:val="0"/>
                                              <w:divBdr>
                                                <w:top w:val="none" w:sz="0" w:space="0" w:color="auto"/>
                                                <w:left w:val="none" w:sz="0" w:space="0" w:color="auto"/>
                                                <w:bottom w:val="none" w:sz="0" w:space="0" w:color="auto"/>
                                                <w:right w:val="none" w:sz="0" w:space="0" w:color="auto"/>
                                              </w:divBdr>
                                              <w:divsChild>
                                                <w:div w:id="48242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240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826F5C91D2384A892D3BABCC5C1EC8" ma:contentTypeVersion="17" ma:contentTypeDescription="Create a new document." ma:contentTypeScope="" ma:versionID="2c67beee9032dfbdf2561b397bed6ac4">
  <xsd:schema xmlns:xsd="http://www.w3.org/2001/XMLSchema" xmlns:xs="http://www.w3.org/2001/XMLSchema" xmlns:p="http://schemas.microsoft.com/office/2006/metadata/properties" xmlns:ns2="13b0e6ce-e2b4-4783-bf92-5ad5e4159dac" xmlns:ns3="b0b8517c-993d-4bc0-960e-31ea18fa1f8d" targetNamespace="http://schemas.microsoft.com/office/2006/metadata/properties" ma:root="true" ma:fieldsID="7ea9ef7f457d5fb42e95203f45e02482" ns2:_="" ns3:_="">
    <xsd:import namespace="13b0e6ce-e2b4-4783-bf92-5ad5e4159dac"/>
    <xsd:import namespace="b0b8517c-993d-4bc0-960e-31ea18fa1f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0e6ce-e2b4-4783-bf92-5ad5e4159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1c790c-ba74-4ab5-9899-bba964c011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b8517c-993d-4bc0-960e-31ea18fa1f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adbb1c-e14f-47ce-98d5-05427a50c42b}" ma:internalName="TaxCatchAll" ma:showField="CatchAllData" ma:web="b0b8517c-993d-4bc0-960e-31ea18fa1f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b0e6ce-e2b4-4783-bf92-5ad5e4159dac">
      <Terms xmlns="http://schemas.microsoft.com/office/infopath/2007/PartnerControls"/>
    </lcf76f155ced4ddcb4097134ff3c332f>
    <TaxCatchAll xmlns="b0b8517c-993d-4bc0-960e-31ea18fa1f8d" xsi:nil="true"/>
  </documentManagement>
</p:properties>
</file>

<file path=customXml/itemProps1.xml><?xml version="1.0" encoding="utf-8"?>
<ds:datastoreItem xmlns:ds="http://schemas.openxmlformats.org/officeDocument/2006/customXml" ds:itemID="{4509C79F-8B35-461D-8D2B-46EBAB6F6E63}">
  <ds:schemaRefs>
    <ds:schemaRef ds:uri="http://schemas.microsoft.com/sharepoint/v3/contenttype/forms"/>
  </ds:schemaRefs>
</ds:datastoreItem>
</file>

<file path=customXml/itemProps2.xml><?xml version="1.0" encoding="utf-8"?>
<ds:datastoreItem xmlns:ds="http://schemas.openxmlformats.org/officeDocument/2006/customXml" ds:itemID="{29593717-210C-44E2-BC7E-CB5C246660DE}"/>
</file>

<file path=customXml/itemProps3.xml><?xml version="1.0" encoding="utf-8"?>
<ds:datastoreItem xmlns:ds="http://schemas.openxmlformats.org/officeDocument/2006/customXml" ds:itemID="{896377F6-6D4A-4977-9CF7-0B46E95FC8B1}"/>
</file>

<file path=docProps/app.xml><?xml version="1.0" encoding="utf-8"?>
<Properties xmlns="http://schemas.openxmlformats.org/officeDocument/2006/extended-properties" xmlns:vt="http://schemas.openxmlformats.org/officeDocument/2006/docPropsVTypes">
  <Template>Normal</Template>
  <TotalTime>144</TotalTime>
  <Pages>6</Pages>
  <Words>2151</Words>
  <Characters>12265</Characters>
  <Application>Microsoft Office Word</Application>
  <DocSecurity>0</DocSecurity>
  <Lines>102</Lines>
  <Paragraphs>28</Paragraphs>
  <ScaleCrop>false</ScaleCrop>
  <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G. Mathews, CAE</dc:creator>
  <cp:keywords/>
  <dc:description/>
  <cp:lastModifiedBy>Justi Folladori</cp:lastModifiedBy>
  <cp:revision>72</cp:revision>
  <dcterms:created xsi:type="dcterms:W3CDTF">2022-10-20T14:14:00Z</dcterms:created>
  <dcterms:modified xsi:type="dcterms:W3CDTF">2023-07-14T13:39:00Z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0x01010050826F5C91D2384A892D3BABCC5C1EC8</vt:lpwstr>
  </property>
</Properties>
</file>